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C766" w14:textId="77777777" w:rsidR="003E0C14" w:rsidRPr="00306661" w:rsidRDefault="003E0C14" w:rsidP="003E0C14">
      <w:pPr>
        <w:overflowPunct w:val="0"/>
        <w:autoSpaceDE w:val="0"/>
        <w:autoSpaceDN w:val="0"/>
        <w:adjustRightInd w:val="0"/>
        <w:ind w:right="101"/>
        <w:jc w:val="center"/>
        <w:rPr>
          <w:lang w:val="lt-LT"/>
        </w:rPr>
      </w:pPr>
      <w:r w:rsidRPr="00306661">
        <w:rPr>
          <w:noProof/>
          <w:lang w:val="lt-LT"/>
        </w:rPr>
        <mc:AlternateContent>
          <mc:Choice Requires="wps">
            <w:drawing>
              <wp:anchor distT="45720" distB="45720" distL="114300" distR="114300" simplePos="0" relativeHeight="251659264" behindDoc="0" locked="0" layoutInCell="1" allowOverlap="1" wp14:anchorId="259DEC77" wp14:editId="36856381">
                <wp:simplePos x="0" y="0"/>
                <wp:positionH relativeFrom="column">
                  <wp:posOffset>3710940</wp:posOffset>
                </wp:positionH>
                <wp:positionV relativeFrom="paragraph">
                  <wp:posOffset>-615315</wp:posOffset>
                </wp:positionV>
                <wp:extent cx="2444115" cy="266700"/>
                <wp:effectExtent l="0" t="3810" r="381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84F48A" w14:textId="77777777" w:rsidR="003E0C14" w:rsidRPr="005F01D6" w:rsidRDefault="003E0C14" w:rsidP="003E0C14">
                            <w:pPr>
                              <w:rPr>
                                <w:lang w:val="lt-LT"/>
                              </w:rPr>
                            </w:pPr>
                            <w:r>
                              <w:rPr>
                                <w:lang w:val="lt-LT"/>
                              </w:rPr>
                              <w:t xml:space="preserve">                                   Projektas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59DEC77" id="_x0000_t202" coordsize="21600,21600" o:spt="202" path="m,l,21600r21600,l21600,xe">
                <v:stroke joinstyle="miter"/>
                <v:path gradientshapeok="t" o:connecttype="rect"/>
              </v:shapetype>
              <v:shape id="Text Box 2" o:spid="_x0000_s1026" type="#_x0000_t202" style="position:absolute;left:0;text-align:left;margin-left:292.2pt;margin-top:-48.45pt;width:192.45pt;height:21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" stroked="f">
                <v:textbox style="mso-fit-shape-to-text:t">
                  <w:txbxContent>
                    <w:p w14:paraId="4D84F48A" w14:textId="77777777" w:rsidR="003E0C14" w:rsidRPr="005F01D6" w:rsidRDefault="003E0C14" w:rsidP="003E0C14">
                      <w:pPr>
                        <w:rPr>
                          <w:lang w:val="lt-LT"/>
                        </w:rPr>
                      </w:pPr>
                      <w:r>
                        <w:rPr>
                          <w:lang w:val="lt-LT"/>
                        </w:rPr>
                        <w:t xml:space="preserve">                                   Projektas              </w:t>
                      </w:r>
                    </w:p>
                  </w:txbxContent>
                </v:textbox>
                <w10:wrap type="square"/>
              </v:shape>
            </w:pict>
          </mc:Fallback>
        </mc:AlternateContent>
      </w:r>
    </w:p>
    <w:p w14:paraId="6B47389E" w14:textId="77777777" w:rsidR="003E0C14" w:rsidRPr="00306661" w:rsidRDefault="003E0C14" w:rsidP="003E0C14">
      <w:pPr>
        <w:overflowPunct w:val="0"/>
        <w:autoSpaceDE w:val="0"/>
        <w:autoSpaceDN w:val="0"/>
        <w:adjustRightInd w:val="0"/>
        <w:ind w:right="101"/>
        <w:jc w:val="center"/>
        <w:rPr>
          <w:lang w:val="lt-LT"/>
        </w:rPr>
      </w:pPr>
      <w:r w:rsidRPr="00306661">
        <w:rPr>
          <w:noProof/>
          <w:lang w:val="lt-LT"/>
        </w:rPr>
        <w:drawing>
          <wp:anchor distT="0" distB="0" distL="114300" distR="114300" simplePos="0" relativeHeight="251660288" behindDoc="1" locked="0" layoutInCell="1" allowOverlap="1" wp14:anchorId="36471046" wp14:editId="5F48210C">
            <wp:simplePos x="0" y="0"/>
            <wp:positionH relativeFrom="margin">
              <wp:align>center</wp:align>
            </wp:positionH>
            <wp:positionV relativeFrom="paragraph">
              <wp:posOffset>133350</wp:posOffset>
            </wp:positionV>
            <wp:extent cx="657225" cy="657225"/>
            <wp:effectExtent l="0" t="0" r="9525" b="9525"/>
            <wp:wrapTight wrapText="bothSides">
              <wp:wrapPolygon edited="0">
                <wp:start x="0" y="0"/>
                <wp:lineTo x="0" y="21287"/>
                <wp:lineTo x="21287" y="21287"/>
                <wp:lineTo x="21287"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anchor>
        </w:drawing>
      </w:r>
    </w:p>
    <w:p w14:paraId="26540350" w14:textId="77777777" w:rsidR="003E0C14" w:rsidRPr="00306661" w:rsidRDefault="003E0C14" w:rsidP="003E0C14">
      <w:pPr>
        <w:overflowPunct w:val="0"/>
        <w:autoSpaceDE w:val="0"/>
        <w:autoSpaceDN w:val="0"/>
        <w:adjustRightInd w:val="0"/>
        <w:ind w:right="101"/>
        <w:jc w:val="center"/>
        <w:rPr>
          <w:szCs w:val="20"/>
          <w:lang w:val="lt-LT"/>
        </w:rPr>
      </w:pPr>
    </w:p>
    <w:p w14:paraId="000FDCAC" w14:textId="77777777" w:rsidR="003E0C14" w:rsidRDefault="003E0C14" w:rsidP="003E0C14">
      <w:pPr>
        <w:overflowPunct w:val="0"/>
        <w:autoSpaceDE w:val="0"/>
        <w:autoSpaceDN w:val="0"/>
        <w:adjustRightInd w:val="0"/>
        <w:ind w:right="101"/>
        <w:jc w:val="center"/>
        <w:rPr>
          <w:b/>
          <w:lang w:val="lt-LT"/>
        </w:rPr>
      </w:pPr>
    </w:p>
    <w:p w14:paraId="7B916655" w14:textId="77777777" w:rsidR="003E0C14" w:rsidRDefault="003E0C14" w:rsidP="003E0C14">
      <w:pPr>
        <w:overflowPunct w:val="0"/>
        <w:autoSpaceDE w:val="0"/>
        <w:autoSpaceDN w:val="0"/>
        <w:adjustRightInd w:val="0"/>
        <w:ind w:right="101"/>
        <w:jc w:val="center"/>
        <w:rPr>
          <w:b/>
          <w:lang w:val="lt-LT"/>
        </w:rPr>
      </w:pPr>
    </w:p>
    <w:p w14:paraId="140FBF66" w14:textId="77777777" w:rsidR="003E0C14" w:rsidRDefault="003E0C14" w:rsidP="003E0C14">
      <w:pPr>
        <w:overflowPunct w:val="0"/>
        <w:autoSpaceDE w:val="0"/>
        <w:autoSpaceDN w:val="0"/>
        <w:adjustRightInd w:val="0"/>
        <w:ind w:right="101"/>
        <w:jc w:val="center"/>
        <w:rPr>
          <w:b/>
          <w:lang w:val="lt-LT"/>
        </w:rPr>
      </w:pPr>
    </w:p>
    <w:p w14:paraId="3B2E5830" w14:textId="77777777" w:rsidR="003E0C14" w:rsidRPr="00306661" w:rsidRDefault="003E0C14" w:rsidP="003E0C14">
      <w:pPr>
        <w:overflowPunct w:val="0"/>
        <w:autoSpaceDE w:val="0"/>
        <w:autoSpaceDN w:val="0"/>
        <w:adjustRightInd w:val="0"/>
        <w:ind w:right="101"/>
        <w:jc w:val="center"/>
        <w:rPr>
          <w:b/>
          <w:szCs w:val="20"/>
          <w:lang w:val="lt-LT"/>
        </w:rPr>
      </w:pPr>
      <w:r w:rsidRPr="00306661">
        <w:rPr>
          <w:b/>
          <w:lang w:val="lt-LT"/>
        </w:rPr>
        <w:t>ANYKŠČIŲ RAJONO SAVIVALDYBĖS</w:t>
      </w:r>
    </w:p>
    <w:p w14:paraId="7BFA02C0" w14:textId="77777777" w:rsidR="003E0C14" w:rsidRPr="00306661" w:rsidRDefault="003E0C14" w:rsidP="003E0C14">
      <w:pPr>
        <w:overflowPunct w:val="0"/>
        <w:autoSpaceDE w:val="0"/>
        <w:autoSpaceDN w:val="0"/>
        <w:adjustRightInd w:val="0"/>
        <w:ind w:right="101"/>
        <w:jc w:val="center"/>
        <w:rPr>
          <w:b/>
          <w:szCs w:val="20"/>
          <w:lang w:val="lt-LT"/>
        </w:rPr>
      </w:pPr>
      <w:r w:rsidRPr="00306661">
        <w:rPr>
          <w:b/>
          <w:lang w:val="lt-LT"/>
        </w:rPr>
        <w:t>TARYBA</w:t>
      </w:r>
    </w:p>
    <w:p w14:paraId="41486D5F" w14:textId="77777777" w:rsidR="003E0C14" w:rsidRPr="00306661" w:rsidRDefault="003E0C14" w:rsidP="003E0C14">
      <w:pPr>
        <w:overflowPunct w:val="0"/>
        <w:autoSpaceDE w:val="0"/>
        <w:autoSpaceDN w:val="0"/>
        <w:adjustRightInd w:val="0"/>
        <w:ind w:right="101"/>
        <w:jc w:val="center"/>
        <w:rPr>
          <w:lang w:val="lt-LT"/>
        </w:rPr>
      </w:pPr>
    </w:p>
    <w:p w14:paraId="1298A577" w14:textId="77777777" w:rsidR="003E0C14" w:rsidRPr="00306661" w:rsidRDefault="003E0C14" w:rsidP="003E0C14">
      <w:pPr>
        <w:overflowPunct w:val="0"/>
        <w:autoSpaceDE w:val="0"/>
        <w:autoSpaceDN w:val="0"/>
        <w:adjustRightInd w:val="0"/>
        <w:ind w:right="101"/>
        <w:jc w:val="center"/>
        <w:rPr>
          <w:b/>
          <w:lang w:val="lt-LT"/>
        </w:rPr>
      </w:pPr>
      <w:r w:rsidRPr="00306661">
        <w:rPr>
          <w:b/>
          <w:lang w:val="lt-LT"/>
        </w:rPr>
        <w:t>SPRENDIMAS</w:t>
      </w:r>
    </w:p>
    <w:p w14:paraId="05107271" w14:textId="6FEE295C" w:rsidR="003E0C14" w:rsidRPr="00306661" w:rsidRDefault="003E0C14" w:rsidP="003E0C14">
      <w:pPr>
        <w:overflowPunct w:val="0"/>
        <w:autoSpaceDE w:val="0"/>
        <w:autoSpaceDN w:val="0"/>
        <w:adjustRightInd w:val="0"/>
        <w:ind w:right="101"/>
        <w:jc w:val="center"/>
        <w:rPr>
          <w:b/>
          <w:caps/>
          <w:lang w:val="lt-LT"/>
        </w:rPr>
      </w:pPr>
      <w:r w:rsidRPr="003E0C14">
        <w:rPr>
          <w:b/>
          <w:caps/>
          <w:lang w:val="lt-LT"/>
        </w:rPr>
        <w:t>DĖL TARYBOS NARIO, PAVADUOJANČIO MERĄ AR LAIKINAI EINANČIO MERO PAREIGAS, SKYRIMO</w:t>
      </w:r>
      <w:r w:rsidRPr="00306661">
        <w:rPr>
          <w:b/>
          <w:caps/>
          <w:lang w:val="lt-LT"/>
        </w:rPr>
        <w:t xml:space="preserve"> </w:t>
      </w:r>
    </w:p>
    <w:p w14:paraId="630312F8" w14:textId="77777777" w:rsidR="003E0C14" w:rsidRPr="00306661" w:rsidRDefault="003E0C14" w:rsidP="003E0C14">
      <w:pPr>
        <w:overflowPunct w:val="0"/>
        <w:autoSpaceDE w:val="0"/>
        <w:autoSpaceDN w:val="0"/>
        <w:adjustRightInd w:val="0"/>
        <w:ind w:right="101"/>
        <w:jc w:val="center"/>
        <w:rPr>
          <w:b/>
          <w:caps/>
          <w:lang w:val="lt-LT"/>
        </w:rPr>
      </w:pPr>
    </w:p>
    <w:p w14:paraId="07FB9D99" w14:textId="77777777" w:rsidR="003E0C14" w:rsidRPr="00306661" w:rsidRDefault="003E0C14" w:rsidP="003E0C14">
      <w:pPr>
        <w:overflowPunct w:val="0"/>
        <w:autoSpaceDE w:val="0"/>
        <w:autoSpaceDN w:val="0"/>
        <w:adjustRightInd w:val="0"/>
        <w:ind w:right="101"/>
        <w:jc w:val="center"/>
        <w:rPr>
          <w:lang w:val="lt-LT"/>
        </w:rPr>
      </w:pPr>
      <w:r w:rsidRPr="00306661">
        <w:rPr>
          <w:lang w:val="lt-LT"/>
        </w:rPr>
        <w:fldChar w:fldCharType="begin"/>
      </w:r>
      <w:r w:rsidRPr="00306661">
        <w:rPr>
          <w:lang w:val="lt-LT"/>
        </w:rPr>
        <w:instrText xml:space="preserve"> FILLIN "data" \* MERGEFORMAT </w:instrText>
      </w:r>
      <w:r w:rsidRPr="00306661">
        <w:rPr>
          <w:lang w:val="lt-LT"/>
        </w:rPr>
        <w:fldChar w:fldCharType="separate"/>
      </w:r>
      <w:r w:rsidRPr="00306661">
        <w:rPr>
          <w:lang w:val="lt-LT"/>
        </w:rPr>
        <w:t>20</w:t>
      </w:r>
      <w:r>
        <w:rPr>
          <w:lang w:val="lt-LT"/>
        </w:rPr>
        <w:t>23</w:t>
      </w:r>
      <w:r w:rsidRPr="00306661">
        <w:rPr>
          <w:lang w:val="lt-LT"/>
        </w:rPr>
        <w:t xml:space="preserve"> m.</w:t>
      </w:r>
      <w:r>
        <w:rPr>
          <w:lang w:val="lt-LT"/>
        </w:rPr>
        <w:t xml:space="preserve">                    </w:t>
      </w:r>
      <w:r w:rsidRPr="00306661">
        <w:rPr>
          <w:lang w:val="lt-LT"/>
        </w:rPr>
        <w:t xml:space="preserve">   d.</w:t>
      </w:r>
      <w:r w:rsidRPr="00306661">
        <w:rPr>
          <w:lang w:val="lt-LT"/>
        </w:rPr>
        <w:fldChar w:fldCharType="end"/>
      </w:r>
      <w:r w:rsidRPr="00306661">
        <w:rPr>
          <w:lang w:val="lt-LT"/>
        </w:rPr>
        <w:t xml:space="preserve"> Nr. 1-T-</w:t>
      </w:r>
    </w:p>
    <w:p w14:paraId="5AD9A077" w14:textId="77777777" w:rsidR="003E0C14" w:rsidRPr="00306661" w:rsidRDefault="003E0C14" w:rsidP="003E0C14">
      <w:pPr>
        <w:overflowPunct w:val="0"/>
        <w:autoSpaceDE w:val="0"/>
        <w:autoSpaceDN w:val="0"/>
        <w:adjustRightInd w:val="0"/>
        <w:ind w:right="101"/>
        <w:jc w:val="center"/>
        <w:rPr>
          <w:b/>
          <w:szCs w:val="20"/>
          <w:lang w:val="lt-LT"/>
        </w:rPr>
      </w:pPr>
      <w:r w:rsidRPr="00306661">
        <w:rPr>
          <w:lang w:val="lt-LT"/>
        </w:rPr>
        <w:t>Anykščiai</w:t>
      </w:r>
    </w:p>
    <w:p w14:paraId="69EDE3AC" w14:textId="77777777" w:rsidR="003E0C14" w:rsidRPr="00306661" w:rsidRDefault="003E0C14" w:rsidP="003E0C14">
      <w:pPr>
        <w:overflowPunct w:val="0"/>
        <w:autoSpaceDE w:val="0"/>
        <w:autoSpaceDN w:val="0"/>
        <w:adjustRightInd w:val="0"/>
        <w:spacing w:line="360" w:lineRule="auto"/>
        <w:ind w:firstLine="720"/>
        <w:jc w:val="both"/>
        <w:rPr>
          <w:szCs w:val="20"/>
          <w:lang w:val="lt-LT"/>
        </w:rPr>
      </w:pPr>
    </w:p>
    <w:p w14:paraId="1670C99C" w14:textId="108BF6B1" w:rsidR="003E0C14" w:rsidRDefault="003E0C14" w:rsidP="003E0C14">
      <w:pPr>
        <w:widowControl w:val="0"/>
        <w:suppressAutoHyphens/>
        <w:spacing w:line="360" w:lineRule="auto"/>
        <w:ind w:firstLine="900"/>
        <w:jc w:val="both"/>
        <w:rPr>
          <w:rFonts w:eastAsia="Lucida Sans Unicode"/>
        </w:rPr>
      </w:pPr>
      <w:proofErr w:type="spellStart"/>
      <w:r>
        <w:rPr>
          <w:rFonts w:eastAsia="Lucida Sans Unicode"/>
        </w:rPr>
        <w:t>Vadovaudamasi</w:t>
      </w:r>
      <w:proofErr w:type="spellEnd"/>
      <w:r>
        <w:rPr>
          <w:rFonts w:eastAsia="Lucida Sans Unicode"/>
        </w:rPr>
        <w:t xml:space="preserve"> </w:t>
      </w:r>
      <w:proofErr w:type="spellStart"/>
      <w:r>
        <w:rPr>
          <w:rFonts w:eastAsia="Lucida Sans Unicode"/>
        </w:rPr>
        <w:t>Lietuvos</w:t>
      </w:r>
      <w:proofErr w:type="spellEnd"/>
      <w:r>
        <w:rPr>
          <w:rFonts w:eastAsia="Lucida Sans Unicode"/>
        </w:rPr>
        <w:t xml:space="preserve"> </w:t>
      </w:r>
      <w:proofErr w:type="spellStart"/>
      <w:r>
        <w:rPr>
          <w:rFonts w:eastAsia="Lucida Sans Unicode"/>
        </w:rPr>
        <w:t>Respublikos</w:t>
      </w:r>
      <w:proofErr w:type="spellEnd"/>
      <w:r>
        <w:rPr>
          <w:rFonts w:eastAsia="Lucida Sans Unicode"/>
        </w:rPr>
        <w:t xml:space="preserve"> </w:t>
      </w:r>
      <w:proofErr w:type="spellStart"/>
      <w:r>
        <w:rPr>
          <w:rFonts w:eastAsia="Lucida Sans Unicode"/>
        </w:rPr>
        <w:t>vietos</w:t>
      </w:r>
      <w:proofErr w:type="spellEnd"/>
      <w:r>
        <w:rPr>
          <w:rFonts w:eastAsia="Lucida Sans Unicode"/>
        </w:rPr>
        <w:t xml:space="preserve"> </w:t>
      </w:r>
      <w:proofErr w:type="spellStart"/>
      <w:r>
        <w:rPr>
          <w:rFonts w:eastAsia="Lucida Sans Unicode"/>
        </w:rPr>
        <w:t>savivaldos</w:t>
      </w:r>
      <w:proofErr w:type="spellEnd"/>
      <w:r>
        <w:rPr>
          <w:rFonts w:eastAsia="Lucida Sans Unicode"/>
        </w:rPr>
        <w:t xml:space="preserve"> </w:t>
      </w:r>
      <w:proofErr w:type="spellStart"/>
      <w:r>
        <w:rPr>
          <w:rFonts w:eastAsia="Lucida Sans Unicode"/>
        </w:rPr>
        <w:t>įstatymo</w:t>
      </w:r>
      <w:proofErr w:type="spellEnd"/>
      <w:r>
        <w:rPr>
          <w:rFonts w:eastAsia="Lucida Sans Unicode"/>
        </w:rPr>
        <w:t xml:space="preserve"> </w:t>
      </w:r>
      <w:r w:rsidR="00A764E0">
        <w:rPr>
          <w:rFonts w:eastAsia="Lucida Sans Unicode"/>
        </w:rPr>
        <w:t xml:space="preserve">15 </w:t>
      </w:r>
      <w:proofErr w:type="spellStart"/>
      <w:r w:rsidR="00A764E0">
        <w:rPr>
          <w:rFonts w:eastAsia="Lucida Sans Unicode"/>
        </w:rPr>
        <w:t>straipsnio</w:t>
      </w:r>
      <w:proofErr w:type="spellEnd"/>
      <w:r w:rsidR="00A764E0">
        <w:rPr>
          <w:rFonts w:eastAsia="Lucida Sans Unicode"/>
        </w:rPr>
        <w:t xml:space="preserve"> </w:t>
      </w:r>
      <w:r w:rsidR="00264977">
        <w:rPr>
          <w:rFonts w:eastAsia="Lucida Sans Unicode"/>
        </w:rPr>
        <w:t xml:space="preserve">2 </w:t>
      </w:r>
      <w:proofErr w:type="spellStart"/>
      <w:r w:rsidR="00264977">
        <w:rPr>
          <w:rFonts w:eastAsia="Lucida Sans Unicode"/>
        </w:rPr>
        <w:t>dalies</w:t>
      </w:r>
      <w:proofErr w:type="spellEnd"/>
      <w:r w:rsidR="00264977">
        <w:rPr>
          <w:rFonts w:eastAsia="Lucida Sans Unicode"/>
        </w:rPr>
        <w:t xml:space="preserve"> 2 </w:t>
      </w:r>
      <w:proofErr w:type="spellStart"/>
      <w:r w:rsidR="00264977">
        <w:rPr>
          <w:rFonts w:eastAsia="Lucida Sans Unicode"/>
        </w:rPr>
        <w:t>punktu</w:t>
      </w:r>
      <w:proofErr w:type="spellEnd"/>
      <w:r w:rsidR="00264977">
        <w:rPr>
          <w:rFonts w:eastAsia="Lucida Sans Unicode"/>
        </w:rPr>
        <w:t xml:space="preserve">, </w:t>
      </w:r>
      <w:r w:rsidR="00A764E0">
        <w:rPr>
          <w:rFonts w:eastAsia="Lucida Sans Unicode"/>
        </w:rPr>
        <w:t xml:space="preserve">4 </w:t>
      </w:r>
      <w:proofErr w:type="spellStart"/>
      <w:r w:rsidR="00A764E0">
        <w:rPr>
          <w:rFonts w:eastAsia="Lucida Sans Unicode"/>
        </w:rPr>
        <w:t>dalimi</w:t>
      </w:r>
      <w:proofErr w:type="spellEnd"/>
      <w:r w:rsidR="00A764E0">
        <w:rPr>
          <w:rFonts w:eastAsia="Lucida Sans Unicode"/>
        </w:rPr>
        <w:t xml:space="preserve">, 16 </w:t>
      </w:r>
      <w:proofErr w:type="spellStart"/>
      <w:r w:rsidR="00A764E0">
        <w:rPr>
          <w:rFonts w:eastAsia="Lucida Sans Unicode"/>
        </w:rPr>
        <w:t>straipsnio</w:t>
      </w:r>
      <w:proofErr w:type="spellEnd"/>
      <w:r w:rsidR="00A764E0">
        <w:rPr>
          <w:rFonts w:eastAsia="Lucida Sans Unicode"/>
        </w:rPr>
        <w:t xml:space="preserve"> 1 </w:t>
      </w:r>
      <w:proofErr w:type="spellStart"/>
      <w:r w:rsidR="00A764E0">
        <w:rPr>
          <w:rFonts w:eastAsia="Lucida Sans Unicode"/>
        </w:rPr>
        <w:t>dalimi</w:t>
      </w:r>
      <w:proofErr w:type="spellEnd"/>
      <w:r w:rsidR="00A764E0">
        <w:rPr>
          <w:rFonts w:eastAsia="Lucida Sans Unicode"/>
        </w:rPr>
        <w:t xml:space="preserve">, </w:t>
      </w:r>
      <w:r>
        <w:rPr>
          <w:rFonts w:eastAsia="Lucida Sans Unicode"/>
        </w:rPr>
        <w:t xml:space="preserve">30 </w:t>
      </w:r>
      <w:proofErr w:type="spellStart"/>
      <w:r>
        <w:rPr>
          <w:rFonts w:eastAsia="Lucida Sans Unicode"/>
        </w:rPr>
        <w:t>straipsnio</w:t>
      </w:r>
      <w:proofErr w:type="spellEnd"/>
      <w:r>
        <w:rPr>
          <w:rFonts w:eastAsia="Lucida Sans Unicode"/>
        </w:rPr>
        <w:t xml:space="preserve"> 2, 3 </w:t>
      </w:r>
      <w:proofErr w:type="spellStart"/>
      <w:r>
        <w:rPr>
          <w:rFonts w:eastAsia="Lucida Sans Unicode"/>
        </w:rPr>
        <w:t>ir</w:t>
      </w:r>
      <w:proofErr w:type="spellEnd"/>
      <w:r>
        <w:rPr>
          <w:rFonts w:eastAsia="Lucida Sans Unicode"/>
        </w:rPr>
        <w:t xml:space="preserve"> 6 </w:t>
      </w:r>
      <w:proofErr w:type="spellStart"/>
      <w:r>
        <w:rPr>
          <w:rFonts w:eastAsia="Lucida Sans Unicode"/>
        </w:rPr>
        <w:t>dalimis</w:t>
      </w:r>
      <w:proofErr w:type="spellEnd"/>
      <w:r>
        <w:rPr>
          <w:rFonts w:eastAsia="Lucida Sans Unicode"/>
        </w:rPr>
        <w:t xml:space="preserve">, </w:t>
      </w:r>
      <w:r>
        <w:t>Anykščių</w:t>
      </w:r>
      <w:r w:rsidRPr="00622B24">
        <w:t xml:space="preserve"> </w:t>
      </w:r>
      <w:proofErr w:type="spellStart"/>
      <w:r w:rsidRPr="00622B24">
        <w:t>rajono</w:t>
      </w:r>
      <w:proofErr w:type="spellEnd"/>
      <w:r w:rsidRPr="00622B24">
        <w:t xml:space="preserve"> </w:t>
      </w:r>
      <w:proofErr w:type="spellStart"/>
      <w:r w:rsidRPr="00622B24">
        <w:t>savivaldybės</w:t>
      </w:r>
      <w:proofErr w:type="spellEnd"/>
      <w:r w:rsidRPr="00622B24">
        <w:t xml:space="preserve"> </w:t>
      </w:r>
      <w:proofErr w:type="spellStart"/>
      <w:proofErr w:type="gramStart"/>
      <w:r w:rsidRPr="00622B24">
        <w:t>taryba</w:t>
      </w:r>
      <w:proofErr w:type="spellEnd"/>
      <w:r w:rsidRPr="00622B24">
        <w:t xml:space="preserve">  </w:t>
      </w:r>
      <w:proofErr w:type="spellStart"/>
      <w:r w:rsidRPr="00622B24">
        <w:rPr>
          <w:spacing w:val="80"/>
        </w:rPr>
        <w:t>nusprendži</w:t>
      </w:r>
      <w:r w:rsidRPr="00622B24">
        <w:t>a</w:t>
      </w:r>
      <w:proofErr w:type="spellEnd"/>
      <w:proofErr w:type="gramEnd"/>
      <w:r>
        <w:t>:</w:t>
      </w:r>
    </w:p>
    <w:p w14:paraId="7FF33039" w14:textId="7B61DEE2" w:rsidR="003E0C14" w:rsidRDefault="003E0C14" w:rsidP="003E0C14">
      <w:pPr>
        <w:widowControl w:val="0"/>
        <w:suppressAutoHyphens/>
        <w:spacing w:line="360" w:lineRule="auto"/>
        <w:ind w:firstLine="900"/>
        <w:jc w:val="both"/>
        <w:rPr>
          <w:rFonts w:eastAsia="Lucida Sans Unicode"/>
        </w:rPr>
      </w:pPr>
      <w:r>
        <w:rPr>
          <w:rFonts w:eastAsia="Lucida Sans Unicode"/>
        </w:rPr>
        <w:t xml:space="preserve">1. </w:t>
      </w:r>
      <w:proofErr w:type="spellStart"/>
      <w:proofErr w:type="gramStart"/>
      <w:r>
        <w:rPr>
          <w:rFonts w:eastAsia="Lucida Sans Unicode"/>
        </w:rPr>
        <w:t>Skirti</w:t>
      </w:r>
      <w:proofErr w:type="spellEnd"/>
      <w:r>
        <w:rPr>
          <w:rFonts w:eastAsia="Lucida Sans Unicode"/>
        </w:rPr>
        <w:t xml:space="preserve">  Anykščių</w:t>
      </w:r>
      <w:proofErr w:type="gramEnd"/>
      <w:r>
        <w:rPr>
          <w:rFonts w:eastAsia="Lucida Sans Unicode"/>
        </w:rPr>
        <w:t xml:space="preserve"> </w:t>
      </w:r>
      <w:proofErr w:type="spellStart"/>
      <w:r>
        <w:rPr>
          <w:rFonts w:eastAsia="Lucida Sans Unicode"/>
        </w:rPr>
        <w:t>rajono</w:t>
      </w:r>
      <w:proofErr w:type="spellEnd"/>
      <w:r>
        <w:rPr>
          <w:rFonts w:eastAsia="Lucida Sans Unicode"/>
        </w:rPr>
        <w:t xml:space="preserve"> </w:t>
      </w:r>
      <w:proofErr w:type="spellStart"/>
      <w:r>
        <w:rPr>
          <w:rFonts w:eastAsia="Lucida Sans Unicode"/>
        </w:rPr>
        <w:t>savivaldybės</w:t>
      </w:r>
      <w:proofErr w:type="spellEnd"/>
      <w:r>
        <w:rPr>
          <w:rFonts w:eastAsia="Lucida Sans Unicode"/>
        </w:rPr>
        <w:t xml:space="preserve"> </w:t>
      </w:r>
      <w:proofErr w:type="spellStart"/>
      <w:r>
        <w:rPr>
          <w:rFonts w:eastAsia="Lucida Sans Unicode"/>
        </w:rPr>
        <w:t>tarybos</w:t>
      </w:r>
      <w:proofErr w:type="spellEnd"/>
      <w:r>
        <w:rPr>
          <w:rFonts w:eastAsia="Lucida Sans Unicode"/>
        </w:rPr>
        <w:t xml:space="preserve"> </w:t>
      </w:r>
      <w:proofErr w:type="spellStart"/>
      <w:r>
        <w:rPr>
          <w:rFonts w:eastAsia="Lucida Sans Unicode"/>
        </w:rPr>
        <w:t>narį</w:t>
      </w:r>
      <w:proofErr w:type="spellEnd"/>
      <w:r>
        <w:rPr>
          <w:rFonts w:eastAsia="Lucida Sans Unicode"/>
        </w:rPr>
        <w:t xml:space="preserve">, </w:t>
      </w:r>
      <w:proofErr w:type="spellStart"/>
      <w:r>
        <w:rPr>
          <w:rFonts w:eastAsia="Lucida Sans Unicode"/>
        </w:rPr>
        <w:t>pavaduojantį</w:t>
      </w:r>
      <w:proofErr w:type="spellEnd"/>
      <w:r>
        <w:rPr>
          <w:rFonts w:eastAsia="Lucida Sans Unicode"/>
        </w:rPr>
        <w:t xml:space="preserve"> </w:t>
      </w:r>
      <w:proofErr w:type="spellStart"/>
      <w:r>
        <w:rPr>
          <w:rFonts w:eastAsia="Lucida Sans Unicode"/>
        </w:rPr>
        <w:t>merą</w:t>
      </w:r>
      <w:proofErr w:type="spellEnd"/>
      <w:r>
        <w:rPr>
          <w:rFonts w:eastAsia="Lucida Sans Unicode"/>
        </w:rPr>
        <w:t xml:space="preserve"> </w:t>
      </w:r>
      <w:proofErr w:type="spellStart"/>
      <w:r>
        <w:rPr>
          <w:rFonts w:eastAsia="Lucida Sans Unicode"/>
        </w:rPr>
        <w:t>ar</w:t>
      </w:r>
      <w:proofErr w:type="spellEnd"/>
      <w:r>
        <w:rPr>
          <w:rFonts w:eastAsia="Lucida Sans Unicode"/>
        </w:rPr>
        <w:t xml:space="preserve"> </w:t>
      </w:r>
      <w:proofErr w:type="spellStart"/>
      <w:r>
        <w:rPr>
          <w:rFonts w:eastAsia="Lucida Sans Unicode"/>
        </w:rPr>
        <w:t>laikinai</w:t>
      </w:r>
      <w:proofErr w:type="spellEnd"/>
      <w:r>
        <w:rPr>
          <w:rFonts w:eastAsia="Lucida Sans Unicode"/>
        </w:rPr>
        <w:t xml:space="preserve"> </w:t>
      </w:r>
      <w:proofErr w:type="spellStart"/>
      <w:r>
        <w:rPr>
          <w:rFonts w:eastAsia="Lucida Sans Unicode"/>
        </w:rPr>
        <w:t>einantį</w:t>
      </w:r>
      <w:proofErr w:type="spellEnd"/>
      <w:r>
        <w:rPr>
          <w:rFonts w:eastAsia="Lucida Sans Unicode"/>
        </w:rPr>
        <w:t xml:space="preserve"> </w:t>
      </w:r>
      <w:proofErr w:type="spellStart"/>
      <w:r>
        <w:rPr>
          <w:rFonts w:eastAsia="Lucida Sans Unicode"/>
        </w:rPr>
        <w:t>mero</w:t>
      </w:r>
      <w:proofErr w:type="spellEnd"/>
      <w:r>
        <w:rPr>
          <w:rFonts w:eastAsia="Lucida Sans Unicode"/>
        </w:rPr>
        <w:t xml:space="preserve"> </w:t>
      </w:r>
      <w:proofErr w:type="spellStart"/>
      <w:r>
        <w:rPr>
          <w:rFonts w:eastAsia="Lucida Sans Unicode"/>
        </w:rPr>
        <w:t>pareigas</w:t>
      </w:r>
      <w:proofErr w:type="spellEnd"/>
      <w:r>
        <w:rPr>
          <w:rFonts w:eastAsia="Lucida Sans Unicode"/>
        </w:rPr>
        <w:t>:</w:t>
      </w:r>
    </w:p>
    <w:p w14:paraId="2F8DF0A5" w14:textId="77777777" w:rsidR="003E0C14" w:rsidRDefault="003E0C14" w:rsidP="003E0C14">
      <w:pPr>
        <w:widowControl w:val="0"/>
        <w:suppressAutoHyphens/>
        <w:spacing w:line="360" w:lineRule="auto"/>
        <w:ind w:firstLine="900"/>
        <w:jc w:val="both"/>
        <w:rPr>
          <w:rFonts w:eastAsia="Lucida Sans Unicode"/>
        </w:rPr>
      </w:pPr>
      <w:r>
        <w:rPr>
          <w:rFonts w:eastAsia="Lucida Sans Unicode"/>
        </w:rPr>
        <w:t>1.1. _________________;</w:t>
      </w:r>
    </w:p>
    <w:p w14:paraId="7355C02E" w14:textId="77777777" w:rsidR="003E0C14" w:rsidRDefault="003E0C14" w:rsidP="003E0C14">
      <w:pPr>
        <w:widowControl w:val="0"/>
        <w:suppressAutoHyphens/>
        <w:spacing w:line="360" w:lineRule="auto"/>
        <w:ind w:firstLine="900"/>
        <w:jc w:val="both"/>
        <w:rPr>
          <w:rFonts w:eastAsia="Lucida Sans Unicode"/>
        </w:rPr>
      </w:pPr>
      <w:r>
        <w:rPr>
          <w:rFonts w:eastAsia="Lucida Sans Unicode"/>
        </w:rPr>
        <w:t xml:space="preserve">1.2. kai ___________ </w:t>
      </w:r>
      <w:proofErr w:type="spellStart"/>
      <w:r>
        <w:rPr>
          <w:rFonts w:eastAsia="Lucida Sans Unicode"/>
        </w:rPr>
        <w:t>negali</w:t>
      </w:r>
      <w:proofErr w:type="spellEnd"/>
      <w:r>
        <w:rPr>
          <w:rFonts w:eastAsia="Lucida Sans Unicode"/>
        </w:rPr>
        <w:t xml:space="preserve"> </w:t>
      </w:r>
      <w:proofErr w:type="spellStart"/>
      <w:r>
        <w:rPr>
          <w:rFonts w:eastAsia="Lucida Sans Unicode"/>
        </w:rPr>
        <w:t>eiti</w:t>
      </w:r>
      <w:proofErr w:type="spellEnd"/>
      <w:r>
        <w:rPr>
          <w:rFonts w:eastAsia="Lucida Sans Unicode"/>
        </w:rPr>
        <w:t xml:space="preserve"> </w:t>
      </w:r>
      <w:proofErr w:type="spellStart"/>
      <w:r>
        <w:rPr>
          <w:rFonts w:eastAsia="Lucida Sans Unicode"/>
        </w:rPr>
        <w:t>šių</w:t>
      </w:r>
      <w:proofErr w:type="spellEnd"/>
      <w:r>
        <w:rPr>
          <w:rFonts w:eastAsia="Lucida Sans Unicode"/>
        </w:rPr>
        <w:t xml:space="preserve"> </w:t>
      </w:r>
      <w:proofErr w:type="spellStart"/>
      <w:r>
        <w:rPr>
          <w:rFonts w:eastAsia="Lucida Sans Unicode"/>
        </w:rPr>
        <w:t>pareigų</w:t>
      </w:r>
      <w:proofErr w:type="spellEnd"/>
      <w:r>
        <w:rPr>
          <w:rFonts w:eastAsia="Lucida Sans Unicode"/>
        </w:rPr>
        <w:t>, – ____________;</w:t>
      </w:r>
    </w:p>
    <w:p w14:paraId="3BBAA789" w14:textId="77777777" w:rsidR="003E0C14" w:rsidRDefault="003E0C14" w:rsidP="003E0C14">
      <w:pPr>
        <w:widowControl w:val="0"/>
        <w:suppressAutoHyphens/>
        <w:spacing w:line="360" w:lineRule="auto"/>
        <w:ind w:firstLine="900"/>
        <w:jc w:val="both"/>
        <w:rPr>
          <w:rFonts w:eastAsia="Lucida Sans Unicode"/>
        </w:rPr>
      </w:pPr>
      <w:r>
        <w:rPr>
          <w:rFonts w:eastAsia="Lucida Sans Unicode"/>
        </w:rPr>
        <w:t xml:space="preserve">1.3. kai _____________ </w:t>
      </w:r>
      <w:proofErr w:type="spellStart"/>
      <w:r>
        <w:rPr>
          <w:rFonts w:eastAsia="Lucida Sans Unicode"/>
        </w:rPr>
        <w:t>ir</w:t>
      </w:r>
      <w:proofErr w:type="spellEnd"/>
      <w:r>
        <w:rPr>
          <w:rFonts w:eastAsia="Lucida Sans Unicode"/>
        </w:rPr>
        <w:t xml:space="preserve"> __________________ </w:t>
      </w:r>
      <w:proofErr w:type="spellStart"/>
      <w:r>
        <w:rPr>
          <w:rFonts w:eastAsia="Lucida Sans Unicode"/>
        </w:rPr>
        <w:t>negali</w:t>
      </w:r>
      <w:proofErr w:type="spellEnd"/>
      <w:r>
        <w:rPr>
          <w:rFonts w:eastAsia="Lucida Sans Unicode"/>
        </w:rPr>
        <w:t xml:space="preserve"> </w:t>
      </w:r>
      <w:proofErr w:type="spellStart"/>
      <w:r>
        <w:rPr>
          <w:rFonts w:eastAsia="Lucida Sans Unicode"/>
        </w:rPr>
        <w:t>eiti</w:t>
      </w:r>
      <w:proofErr w:type="spellEnd"/>
      <w:r>
        <w:rPr>
          <w:rFonts w:eastAsia="Lucida Sans Unicode"/>
        </w:rPr>
        <w:t xml:space="preserve"> </w:t>
      </w:r>
      <w:proofErr w:type="spellStart"/>
      <w:r>
        <w:rPr>
          <w:rFonts w:eastAsia="Lucida Sans Unicode"/>
        </w:rPr>
        <w:t>šių</w:t>
      </w:r>
      <w:proofErr w:type="spellEnd"/>
      <w:r>
        <w:rPr>
          <w:rFonts w:eastAsia="Lucida Sans Unicode"/>
        </w:rPr>
        <w:t xml:space="preserve"> </w:t>
      </w:r>
      <w:proofErr w:type="spellStart"/>
      <w:r>
        <w:rPr>
          <w:rFonts w:eastAsia="Lucida Sans Unicode"/>
        </w:rPr>
        <w:t>pareigų</w:t>
      </w:r>
      <w:proofErr w:type="spellEnd"/>
      <w:r>
        <w:rPr>
          <w:rFonts w:eastAsia="Lucida Sans Unicode"/>
        </w:rPr>
        <w:t xml:space="preserve">, – _____________. </w:t>
      </w:r>
    </w:p>
    <w:p w14:paraId="02BA124F" w14:textId="0FDC974B" w:rsidR="003E0C14" w:rsidRDefault="003E0C14" w:rsidP="003E0C14">
      <w:pPr>
        <w:widowControl w:val="0"/>
        <w:suppressAutoHyphens/>
        <w:spacing w:line="360" w:lineRule="auto"/>
        <w:ind w:firstLine="900"/>
        <w:jc w:val="both"/>
        <w:rPr>
          <w:rFonts w:eastAsia="Lucida Sans Unicode"/>
        </w:rPr>
      </w:pPr>
      <w:r>
        <w:rPr>
          <w:rFonts w:eastAsia="Lucida Sans Unicode"/>
        </w:rPr>
        <w:t xml:space="preserve">2. </w:t>
      </w:r>
      <w:proofErr w:type="spellStart"/>
      <w:proofErr w:type="gramStart"/>
      <w:r>
        <w:rPr>
          <w:rFonts w:eastAsia="Lucida Sans Unicode"/>
        </w:rPr>
        <w:t>Nustatyti</w:t>
      </w:r>
      <w:proofErr w:type="spellEnd"/>
      <w:r>
        <w:rPr>
          <w:rFonts w:eastAsia="Lucida Sans Unicode"/>
        </w:rPr>
        <w:t xml:space="preserve">  Anykščių</w:t>
      </w:r>
      <w:proofErr w:type="gramEnd"/>
      <w:r>
        <w:rPr>
          <w:rFonts w:eastAsia="Lucida Sans Unicode"/>
        </w:rPr>
        <w:t xml:space="preserve"> </w:t>
      </w:r>
      <w:proofErr w:type="spellStart"/>
      <w:r>
        <w:rPr>
          <w:rFonts w:eastAsia="Lucida Sans Unicode"/>
        </w:rPr>
        <w:t>rajono</w:t>
      </w:r>
      <w:proofErr w:type="spellEnd"/>
      <w:r>
        <w:rPr>
          <w:rFonts w:eastAsia="Lucida Sans Unicode"/>
        </w:rPr>
        <w:t xml:space="preserve"> </w:t>
      </w:r>
      <w:proofErr w:type="spellStart"/>
      <w:r>
        <w:rPr>
          <w:rFonts w:eastAsia="Lucida Sans Unicode"/>
        </w:rPr>
        <w:t>savivaldybės</w:t>
      </w:r>
      <w:proofErr w:type="spellEnd"/>
      <w:r>
        <w:rPr>
          <w:rFonts w:eastAsia="Lucida Sans Unicode"/>
        </w:rPr>
        <w:t xml:space="preserve"> </w:t>
      </w:r>
      <w:proofErr w:type="spellStart"/>
      <w:r>
        <w:rPr>
          <w:rFonts w:eastAsia="Lucida Sans Unicode"/>
        </w:rPr>
        <w:t>tarybos</w:t>
      </w:r>
      <w:proofErr w:type="spellEnd"/>
      <w:r>
        <w:rPr>
          <w:rFonts w:eastAsia="Lucida Sans Unicode"/>
        </w:rPr>
        <w:t xml:space="preserve"> </w:t>
      </w:r>
      <w:proofErr w:type="spellStart"/>
      <w:r>
        <w:rPr>
          <w:rFonts w:eastAsia="Lucida Sans Unicode"/>
        </w:rPr>
        <w:t>nariui</w:t>
      </w:r>
      <w:proofErr w:type="spellEnd"/>
      <w:r>
        <w:rPr>
          <w:rFonts w:eastAsia="Lucida Sans Unicode"/>
        </w:rPr>
        <w:t xml:space="preserve">, </w:t>
      </w:r>
      <w:proofErr w:type="spellStart"/>
      <w:r>
        <w:rPr>
          <w:rFonts w:eastAsia="Lucida Sans Unicode"/>
        </w:rPr>
        <w:t>laikinai</w:t>
      </w:r>
      <w:proofErr w:type="spellEnd"/>
      <w:r>
        <w:rPr>
          <w:rFonts w:eastAsia="Lucida Sans Unicode"/>
        </w:rPr>
        <w:t xml:space="preserve"> </w:t>
      </w:r>
      <w:proofErr w:type="spellStart"/>
      <w:r>
        <w:rPr>
          <w:rFonts w:eastAsia="Lucida Sans Unicode"/>
        </w:rPr>
        <w:t>einančiam</w:t>
      </w:r>
      <w:proofErr w:type="spellEnd"/>
      <w:r>
        <w:rPr>
          <w:rFonts w:eastAsia="Lucida Sans Unicode"/>
        </w:rPr>
        <w:t xml:space="preserve"> </w:t>
      </w:r>
      <w:proofErr w:type="spellStart"/>
      <w:r>
        <w:rPr>
          <w:rFonts w:eastAsia="Lucida Sans Unicode"/>
        </w:rPr>
        <w:t>mero</w:t>
      </w:r>
      <w:proofErr w:type="spellEnd"/>
      <w:r>
        <w:rPr>
          <w:rFonts w:eastAsia="Lucida Sans Unicode"/>
        </w:rPr>
        <w:t xml:space="preserve"> </w:t>
      </w:r>
      <w:proofErr w:type="spellStart"/>
      <w:r>
        <w:rPr>
          <w:rFonts w:eastAsia="Lucida Sans Unicode"/>
        </w:rPr>
        <w:t>pareigas</w:t>
      </w:r>
      <w:proofErr w:type="spellEnd"/>
      <w:r>
        <w:rPr>
          <w:rFonts w:eastAsia="Lucida Sans Unicode"/>
        </w:rPr>
        <w:t xml:space="preserve">, </w:t>
      </w:r>
      <w:proofErr w:type="spellStart"/>
      <w:r>
        <w:rPr>
          <w:rFonts w:eastAsia="Lucida Sans Unicode"/>
        </w:rPr>
        <w:t>tokį</w:t>
      </w:r>
      <w:proofErr w:type="spellEnd"/>
      <w:r>
        <w:rPr>
          <w:rFonts w:eastAsia="Lucida Sans Unicode"/>
        </w:rPr>
        <w:t xml:space="preserve"> </w:t>
      </w:r>
      <w:proofErr w:type="spellStart"/>
      <w:r>
        <w:rPr>
          <w:rFonts w:eastAsia="Lucida Sans Unicode"/>
        </w:rPr>
        <w:t>darbo</w:t>
      </w:r>
      <w:proofErr w:type="spellEnd"/>
      <w:r>
        <w:rPr>
          <w:rFonts w:eastAsia="Lucida Sans Unicode"/>
        </w:rPr>
        <w:t xml:space="preserve"> </w:t>
      </w:r>
      <w:proofErr w:type="spellStart"/>
      <w:r>
        <w:rPr>
          <w:rFonts w:eastAsia="Lucida Sans Unicode"/>
        </w:rPr>
        <w:t>užmokestį</w:t>
      </w:r>
      <w:proofErr w:type="spellEnd"/>
      <w:r>
        <w:rPr>
          <w:rFonts w:eastAsia="Lucida Sans Unicode"/>
        </w:rPr>
        <w:t>:</w:t>
      </w:r>
    </w:p>
    <w:p w14:paraId="375D0484" w14:textId="7D5EBE02" w:rsidR="003E0C14" w:rsidRDefault="003E0C14" w:rsidP="003E0C14">
      <w:pPr>
        <w:widowControl w:val="0"/>
        <w:suppressAutoHyphens/>
        <w:spacing w:line="360" w:lineRule="auto"/>
        <w:ind w:firstLine="900"/>
        <w:jc w:val="both"/>
        <w:rPr>
          <w:rFonts w:eastAsia="Lucida Sans Unicode"/>
        </w:rPr>
      </w:pPr>
      <w:r>
        <w:rPr>
          <w:rFonts w:eastAsia="Lucida Sans Unicode"/>
        </w:rPr>
        <w:t xml:space="preserve">2.1. </w:t>
      </w:r>
      <w:proofErr w:type="spellStart"/>
      <w:r>
        <w:rPr>
          <w:rFonts w:eastAsia="Lucida Sans Unicode"/>
        </w:rPr>
        <w:t>pareiginės</w:t>
      </w:r>
      <w:proofErr w:type="spellEnd"/>
      <w:r>
        <w:rPr>
          <w:rFonts w:eastAsia="Lucida Sans Unicode"/>
        </w:rPr>
        <w:t xml:space="preserve"> algos </w:t>
      </w:r>
      <w:proofErr w:type="spellStart"/>
      <w:r>
        <w:rPr>
          <w:rFonts w:eastAsia="Lucida Sans Unicode"/>
        </w:rPr>
        <w:t>koeficientas</w:t>
      </w:r>
      <w:proofErr w:type="spellEnd"/>
      <w:r>
        <w:rPr>
          <w:rFonts w:eastAsia="Lucida Sans Unicode"/>
        </w:rPr>
        <w:t xml:space="preserve"> (</w:t>
      </w:r>
      <w:proofErr w:type="spellStart"/>
      <w:r>
        <w:rPr>
          <w:rFonts w:eastAsia="Lucida Sans Unicode"/>
        </w:rPr>
        <w:t>baziniais</w:t>
      </w:r>
      <w:proofErr w:type="spellEnd"/>
      <w:r>
        <w:rPr>
          <w:rFonts w:eastAsia="Lucida Sans Unicode"/>
        </w:rPr>
        <w:t xml:space="preserve"> </w:t>
      </w:r>
      <w:proofErr w:type="spellStart"/>
      <w:r>
        <w:rPr>
          <w:rFonts w:eastAsia="Lucida Sans Unicode"/>
        </w:rPr>
        <w:t>dydžiais</w:t>
      </w:r>
      <w:proofErr w:type="spellEnd"/>
      <w:r>
        <w:rPr>
          <w:rFonts w:eastAsia="Lucida Sans Unicode"/>
        </w:rPr>
        <w:t>) –</w:t>
      </w:r>
      <w:r w:rsidR="00282933">
        <w:rPr>
          <w:rFonts w:eastAsia="Lucida Sans Unicode"/>
        </w:rPr>
        <w:t>1</w:t>
      </w:r>
      <w:r w:rsidR="00234BCF">
        <w:rPr>
          <w:rFonts w:eastAsia="Lucida Sans Unicode"/>
        </w:rPr>
        <w:t>9</w:t>
      </w:r>
      <w:r w:rsidR="00282933">
        <w:rPr>
          <w:rFonts w:eastAsia="Lucida Sans Unicode"/>
        </w:rPr>
        <w:t>,</w:t>
      </w:r>
      <w:r w:rsidR="00234BCF">
        <w:rPr>
          <w:rFonts w:eastAsia="Lucida Sans Unicode"/>
        </w:rPr>
        <w:t>0</w:t>
      </w:r>
      <w:r>
        <w:rPr>
          <w:rFonts w:eastAsia="Lucida Sans Unicode"/>
        </w:rPr>
        <w:t>;</w:t>
      </w:r>
    </w:p>
    <w:p w14:paraId="06830F0E" w14:textId="77777777" w:rsidR="003E0C14" w:rsidRDefault="003E0C14" w:rsidP="003E0C14">
      <w:pPr>
        <w:widowControl w:val="0"/>
        <w:suppressAutoHyphens/>
        <w:spacing w:line="360" w:lineRule="auto"/>
        <w:ind w:firstLine="900"/>
        <w:jc w:val="both"/>
        <w:rPr>
          <w:rFonts w:eastAsia="Lucida Sans Unicode"/>
        </w:rPr>
      </w:pPr>
      <w:r>
        <w:rPr>
          <w:rFonts w:eastAsia="Lucida Sans Unicode"/>
        </w:rPr>
        <w:t xml:space="preserve">2.2. </w:t>
      </w:r>
      <w:proofErr w:type="spellStart"/>
      <w:r>
        <w:rPr>
          <w:rFonts w:eastAsia="Lucida Sans Unicode"/>
        </w:rPr>
        <w:t>priedas</w:t>
      </w:r>
      <w:proofErr w:type="spellEnd"/>
      <w:r>
        <w:rPr>
          <w:rFonts w:eastAsia="Lucida Sans Unicode"/>
        </w:rPr>
        <w:t xml:space="preserve"> </w:t>
      </w:r>
      <w:proofErr w:type="spellStart"/>
      <w:r>
        <w:rPr>
          <w:rFonts w:eastAsia="Lucida Sans Unicode"/>
        </w:rPr>
        <w:t>už</w:t>
      </w:r>
      <w:proofErr w:type="spellEnd"/>
      <w:r>
        <w:rPr>
          <w:rFonts w:eastAsia="Lucida Sans Unicode"/>
        </w:rPr>
        <w:t xml:space="preserve"> </w:t>
      </w:r>
      <w:proofErr w:type="spellStart"/>
      <w:r>
        <w:rPr>
          <w:rFonts w:eastAsia="Lucida Sans Unicode"/>
        </w:rPr>
        <w:t>ištarnautus</w:t>
      </w:r>
      <w:proofErr w:type="spellEnd"/>
      <w:r>
        <w:rPr>
          <w:rFonts w:eastAsia="Lucida Sans Unicode"/>
        </w:rPr>
        <w:t xml:space="preserve"> </w:t>
      </w:r>
      <w:proofErr w:type="spellStart"/>
      <w:r>
        <w:rPr>
          <w:rFonts w:eastAsia="Lucida Sans Unicode"/>
        </w:rPr>
        <w:t>Lietuvos</w:t>
      </w:r>
      <w:proofErr w:type="spellEnd"/>
      <w:r>
        <w:rPr>
          <w:rFonts w:eastAsia="Lucida Sans Unicode"/>
        </w:rPr>
        <w:t xml:space="preserve"> </w:t>
      </w:r>
      <w:proofErr w:type="spellStart"/>
      <w:r>
        <w:rPr>
          <w:rFonts w:eastAsia="Lucida Sans Unicode"/>
        </w:rPr>
        <w:t>valstybei</w:t>
      </w:r>
      <w:proofErr w:type="spellEnd"/>
      <w:r>
        <w:rPr>
          <w:rFonts w:eastAsia="Lucida Sans Unicode"/>
        </w:rPr>
        <w:t xml:space="preserve"> </w:t>
      </w:r>
      <w:proofErr w:type="spellStart"/>
      <w:r>
        <w:rPr>
          <w:rFonts w:eastAsia="Lucida Sans Unicode"/>
        </w:rPr>
        <w:t>metus</w:t>
      </w:r>
      <w:proofErr w:type="spellEnd"/>
      <w:r>
        <w:rPr>
          <w:rFonts w:eastAsia="Lucida Sans Unicode"/>
        </w:rPr>
        <w:t xml:space="preserve">, </w:t>
      </w:r>
      <w:proofErr w:type="spellStart"/>
      <w:r>
        <w:rPr>
          <w:rFonts w:eastAsia="Lucida Sans Unicode"/>
        </w:rPr>
        <w:t>apskaičiuotas</w:t>
      </w:r>
      <w:proofErr w:type="spellEnd"/>
      <w:r>
        <w:rPr>
          <w:rFonts w:eastAsia="Lucida Sans Unicode"/>
        </w:rPr>
        <w:t xml:space="preserve"> </w:t>
      </w:r>
      <w:proofErr w:type="spellStart"/>
      <w:r>
        <w:rPr>
          <w:rFonts w:eastAsia="Lucida Sans Unicode"/>
        </w:rPr>
        <w:t>įstatymo</w:t>
      </w:r>
      <w:proofErr w:type="spellEnd"/>
      <w:r>
        <w:rPr>
          <w:rFonts w:eastAsia="Lucida Sans Unicode"/>
        </w:rPr>
        <w:t xml:space="preserve"> </w:t>
      </w:r>
      <w:proofErr w:type="spellStart"/>
      <w:r>
        <w:rPr>
          <w:rFonts w:eastAsia="Lucida Sans Unicode"/>
        </w:rPr>
        <w:t>nustatyta</w:t>
      </w:r>
      <w:proofErr w:type="spellEnd"/>
      <w:r>
        <w:rPr>
          <w:rFonts w:eastAsia="Lucida Sans Unicode"/>
        </w:rPr>
        <w:t xml:space="preserve"> </w:t>
      </w:r>
      <w:proofErr w:type="spellStart"/>
      <w:r>
        <w:rPr>
          <w:rFonts w:eastAsia="Lucida Sans Unicode"/>
        </w:rPr>
        <w:t>tvarka</w:t>
      </w:r>
      <w:proofErr w:type="spellEnd"/>
      <w:r>
        <w:rPr>
          <w:rFonts w:eastAsia="Lucida Sans Unicode"/>
        </w:rPr>
        <w:t>.</w:t>
      </w:r>
    </w:p>
    <w:p w14:paraId="40687EB6" w14:textId="77777777" w:rsidR="003E0C14" w:rsidRPr="00306661" w:rsidRDefault="003E0C14" w:rsidP="003E0C14">
      <w:pPr>
        <w:pStyle w:val="Antrats"/>
        <w:tabs>
          <w:tab w:val="left" w:pos="1296"/>
        </w:tabs>
        <w:spacing w:line="360" w:lineRule="auto"/>
        <w:ind w:firstLine="851"/>
        <w:jc w:val="both"/>
        <w:rPr>
          <w:lang w:val="lt-LT"/>
        </w:rPr>
      </w:pPr>
      <w:r w:rsidRPr="00025B77">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3D1F4DF" w14:textId="77777777" w:rsidR="003E0C14" w:rsidRDefault="003E0C14" w:rsidP="003E0C14">
      <w:pPr>
        <w:tabs>
          <w:tab w:val="right" w:pos="9638"/>
        </w:tabs>
        <w:overflowPunct w:val="0"/>
        <w:autoSpaceDE w:val="0"/>
        <w:autoSpaceDN w:val="0"/>
        <w:adjustRightInd w:val="0"/>
        <w:rPr>
          <w:lang w:val="lt-LT"/>
        </w:rPr>
      </w:pPr>
    </w:p>
    <w:p w14:paraId="28ABBFF1" w14:textId="64B47039" w:rsidR="003E0C14" w:rsidRPr="00306661" w:rsidRDefault="003E0C14" w:rsidP="003E0C14">
      <w:pPr>
        <w:tabs>
          <w:tab w:val="right" w:pos="9638"/>
        </w:tabs>
        <w:overflowPunct w:val="0"/>
        <w:autoSpaceDE w:val="0"/>
        <w:autoSpaceDN w:val="0"/>
        <w:adjustRightInd w:val="0"/>
        <w:rPr>
          <w:lang w:val="lt-LT"/>
        </w:rPr>
      </w:pPr>
      <w:r w:rsidRPr="00306661">
        <w:rPr>
          <w:lang w:val="lt-LT"/>
        </w:rPr>
        <w:t>Meras</w:t>
      </w:r>
      <w:r>
        <w:rPr>
          <w:lang w:val="lt-LT"/>
        </w:rPr>
        <w:t xml:space="preserve">               </w:t>
      </w:r>
      <w:r w:rsidR="00264977">
        <w:rPr>
          <w:lang w:val="lt-LT"/>
        </w:rPr>
        <w:t xml:space="preserve">                                                                                                        </w:t>
      </w:r>
      <w:r w:rsidR="002368A5">
        <w:rPr>
          <w:lang w:val="lt-LT"/>
        </w:rPr>
        <w:t xml:space="preserve">    </w:t>
      </w:r>
      <w:r w:rsidR="00264977">
        <w:rPr>
          <w:lang w:val="lt-LT"/>
        </w:rPr>
        <w:t xml:space="preserve">     Kęstutis </w:t>
      </w:r>
      <w:proofErr w:type="spellStart"/>
      <w:r w:rsidR="00264977">
        <w:rPr>
          <w:lang w:val="lt-LT"/>
        </w:rPr>
        <w:t>Tubis</w:t>
      </w:r>
      <w:proofErr w:type="spellEnd"/>
      <w:r>
        <w:rPr>
          <w:lang w:val="lt-LT"/>
        </w:rPr>
        <w:t xml:space="preserve">                                                                                </w:t>
      </w:r>
      <w:r w:rsidRPr="00306661">
        <w:rPr>
          <w:lang w:val="lt-LT"/>
        </w:rPr>
        <w:tab/>
      </w:r>
    </w:p>
    <w:p w14:paraId="5FEF4B7A" w14:textId="77777777" w:rsidR="003E0C14" w:rsidRPr="00306661" w:rsidRDefault="003E0C14" w:rsidP="003E0C14">
      <w:pPr>
        <w:tabs>
          <w:tab w:val="right" w:pos="9638"/>
        </w:tabs>
        <w:overflowPunct w:val="0"/>
        <w:autoSpaceDE w:val="0"/>
        <w:autoSpaceDN w:val="0"/>
        <w:adjustRightInd w:val="0"/>
        <w:rPr>
          <w:lang w:val="lt-LT"/>
        </w:rPr>
      </w:pPr>
    </w:p>
    <w:p w14:paraId="7A2F79BC" w14:textId="77777777" w:rsidR="003E0C14" w:rsidRPr="00306661" w:rsidRDefault="003E0C14" w:rsidP="003E0C14">
      <w:pPr>
        <w:tabs>
          <w:tab w:val="right" w:pos="9638"/>
        </w:tabs>
        <w:overflowPunct w:val="0"/>
        <w:autoSpaceDE w:val="0"/>
        <w:autoSpaceDN w:val="0"/>
        <w:adjustRightInd w:val="0"/>
        <w:rPr>
          <w:lang w:val="lt-LT"/>
        </w:rPr>
      </w:pPr>
    </w:p>
    <w:p w14:paraId="0A5E0927" w14:textId="77777777" w:rsidR="003E0C14" w:rsidRPr="00306661" w:rsidRDefault="003E0C14" w:rsidP="003E0C14">
      <w:pPr>
        <w:tabs>
          <w:tab w:val="right" w:pos="9638"/>
        </w:tabs>
        <w:overflowPunct w:val="0"/>
        <w:autoSpaceDE w:val="0"/>
        <w:autoSpaceDN w:val="0"/>
        <w:adjustRightInd w:val="0"/>
        <w:rPr>
          <w:lang w:val="lt-LT"/>
        </w:rPr>
      </w:pPr>
    </w:p>
    <w:p w14:paraId="5491C75A" w14:textId="77777777" w:rsidR="003E0C14" w:rsidRPr="00306661" w:rsidRDefault="003E0C14" w:rsidP="003E0C14">
      <w:pPr>
        <w:tabs>
          <w:tab w:val="right" w:pos="9638"/>
        </w:tabs>
        <w:overflowPunct w:val="0"/>
        <w:autoSpaceDE w:val="0"/>
        <w:autoSpaceDN w:val="0"/>
        <w:adjustRightInd w:val="0"/>
        <w:rPr>
          <w:lang w:val="lt-LT"/>
        </w:rPr>
      </w:pPr>
    </w:p>
    <w:p w14:paraId="7799ABA6" w14:textId="77777777" w:rsidR="003E0C14" w:rsidRPr="00306661" w:rsidRDefault="003E0C14" w:rsidP="003E0C14">
      <w:pPr>
        <w:tabs>
          <w:tab w:val="right" w:pos="9638"/>
        </w:tabs>
        <w:overflowPunct w:val="0"/>
        <w:autoSpaceDE w:val="0"/>
        <w:autoSpaceDN w:val="0"/>
        <w:adjustRightInd w:val="0"/>
        <w:rPr>
          <w:lang w:val="lt-LT"/>
        </w:rPr>
      </w:pPr>
    </w:p>
    <w:p w14:paraId="5D5AE4FB" w14:textId="77777777" w:rsidR="003E0C14" w:rsidRPr="00306661" w:rsidRDefault="003E0C14" w:rsidP="003E0C14">
      <w:pPr>
        <w:tabs>
          <w:tab w:val="right" w:pos="9638"/>
        </w:tabs>
        <w:overflowPunct w:val="0"/>
        <w:autoSpaceDE w:val="0"/>
        <w:autoSpaceDN w:val="0"/>
        <w:adjustRightInd w:val="0"/>
        <w:rPr>
          <w:lang w:val="lt-LT"/>
        </w:rPr>
      </w:pPr>
    </w:p>
    <w:p w14:paraId="030F5DC2" w14:textId="77777777" w:rsidR="003E0C14" w:rsidRPr="00306661" w:rsidRDefault="003E0C14" w:rsidP="003E0C14">
      <w:pPr>
        <w:tabs>
          <w:tab w:val="right" w:pos="9638"/>
        </w:tabs>
        <w:overflowPunct w:val="0"/>
        <w:autoSpaceDE w:val="0"/>
        <w:autoSpaceDN w:val="0"/>
        <w:adjustRightInd w:val="0"/>
        <w:rPr>
          <w:lang w:val="lt-LT"/>
        </w:rPr>
      </w:pPr>
    </w:p>
    <w:p w14:paraId="4E2C10B2" w14:textId="0F9ABFB3" w:rsidR="003E0C14" w:rsidRPr="006F500D" w:rsidRDefault="003E0C14" w:rsidP="003E0C14">
      <w:pPr>
        <w:jc w:val="center"/>
        <w:rPr>
          <w:rFonts w:ascii="TimesLT" w:hAnsi="TimesLT"/>
          <w:b/>
          <w:szCs w:val="20"/>
          <w:lang w:val="lt-LT" w:eastAsia="lt-LT"/>
        </w:rPr>
      </w:pPr>
      <w:r w:rsidRPr="006F500D">
        <w:rPr>
          <w:rFonts w:ascii="TimesLT" w:hAnsi="TimesLT"/>
          <w:b/>
          <w:szCs w:val="20"/>
          <w:lang w:val="lt-LT" w:eastAsia="lt-LT"/>
        </w:rPr>
        <w:t>SAVIVALDYBĖS TARYBOS SPRENDIMO „</w:t>
      </w:r>
      <w:r w:rsidR="003D5A91" w:rsidRPr="003D5A91">
        <w:rPr>
          <w:rFonts w:ascii="TimesLT" w:hAnsi="TimesLT"/>
          <w:b/>
          <w:szCs w:val="20"/>
          <w:lang w:val="lt-LT" w:eastAsia="lt-LT"/>
        </w:rPr>
        <w:t>DĖL TARYBOS NARIO, PAVADUOJANČIO MERĄ AR LAIKINAI EINANČIO MERO PAREIGAS, SKYRIMO</w:t>
      </w:r>
      <w:r w:rsidRPr="006F500D">
        <w:rPr>
          <w:rFonts w:ascii="TimesLT" w:hAnsi="TimesLT"/>
          <w:b/>
          <w:szCs w:val="20"/>
          <w:lang w:val="lt-LT" w:eastAsia="lt-LT"/>
        </w:rPr>
        <w:t>“ PROJEKTO AIŠKINAMASIS RAŠTAS</w:t>
      </w:r>
    </w:p>
    <w:p w14:paraId="0B8953F6" w14:textId="77777777" w:rsidR="003E0C14" w:rsidRPr="006F500D" w:rsidRDefault="003E0C14" w:rsidP="003E0C14">
      <w:pPr>
        <w:jc w:val="center"/>
        <w:rPr>
          <w:rFonts w:ascii="TimesLT" w:hAnsi="TimesLT"/>
          <w:b/>
          <w:szCs w:val="20"/>
          <w:lang w:val="lt-LT" w:eastAsia="lt-LT"/>
        </w:rPr>
      </w:pPr>
    </w:p>
    <w:p w14:paraId="2E66A8EF" w14:textId="77777777" w:rsidR="003E0C14" w:rsidRPr="00025B77" w:rsidRDefault="003E0C14" w:rsidP="003E0C14">
      <w:pPr>
        <w:pStyle w:val="Sraopastraipa"/>
        <w:numPr>
          <w:ilvl w:val="0"/>
          <w:numId w:val="2"/>
        </w:numPr>
        <w:ind w:left="0" w:firstLine="851"/>
        <w:jc w:val="both"/>
        <w:rPr>
          <w:rFonts w:ascii="TimesLT" w:hAnsi="TimesLT"/>
          <w:b/>
          <w:szCs w:val="20"/>
          <w:lang w:val="lt-LT" w:eastAsia="lt-LT"/>
        </w:rPr>
      </w:pPr>
      <w:r w:rsidRPr="00025B77">
        <w:rPr>
          <w:rFonts w:ascii="TimesLT" w:hAnsi="TimesLT"/>
          <w:b/>
          <w:szCs w:val="20"/>
          <w:lang w:val="lt-LT" w:eastAsia="lt-LT"/>
        </w:rPr>
        <w:t xml:space="preserve">Sprendimo projekto tikslai ir uždaviniai: </w:t>
      </w:r>
    </w:p>
    <w:p w14:paraId="336BA4E1" w14:textId="77777777" w:rsidR="003E0C14" w:rsidRPr="00025B77" w:rsidRDefault="003E0C14" w:rsidP="003E0C14">
      <w:pPr>
        <w:pStyle w:val="Sraopastraipa"/>
        <w:ind w:left="0" w:firstLine="851"/>
        <w:jc w:val="both"/>
        <w:rPr>
          <w:rFonts w:ascii="TimesLT" w:hAnsi="TimesLT"/>
          <w:b/>
          <w:szCs w:val="20"/>
          <w:lang w:val="lt-LT" w:eastAsia="lt-LT"/>
        </w:rPr>
      </w:pPr>
    </w:p>
    <w:p w14:paraId="5620E39C" w14:textId="63EE90B0" w:rsidR="003E0C14" w:rsidRDefault="003D5A91" w:rsidP="003D5A91">
      <w:pPr>
        <w:ind w:firstLine="851"/>
        <w:jc w:val="both"/>
        <w:rPr>
          <w:rFonts w:ascii="TimesLT" w:hAnsi="TimesLT"/>
          <w:bCs/>
          <w:szCs w:val="20"/>
          <w:lang w:val="lt-LT" w:eastAsia="lt-LT"/>
        </w:rPr>
      </w:pPr>
      <w:r w:rsidRPr="003D5A91">
        <w:rPr>
          <w:rFonts w:ascii="TimesLT" w:hAnsi="TimesLT"/>
          <w:bCs/>
          <w:szCs w:val="20"/>
          <w:lang w:val="lt-LT" w:eastAsia="lt-LT"/>
        </w:rPr>
        <w:t>Užtikrinti naujos 2023</w:t>
      </w:r>
      <w:r w:rsidR="00675B47" w:rsidRPr="00675B47">
        <w:rPr>
          <w:rFonts w:ascii="TimesLT" w:hAnsi="TimesLT"/>
          <w:bCs/>
          <w:szCs w:val="20"/>
          <w:lang w:val="lt-LT" w:eastAsia="lt-LT"/>
        </w:rPr>
        <w:t>–</w:t>
      </w:r>
      <w:r w:rsidRPr="003D5A91">
        <w:rPr>
          <w:rFonts w:ascii="TimesLT" w:hAnsi="TimesLT"/>
          <w:bCs/>
          <w:szCs w:val="20"/>
          <w:lang w:val="lt-LT" w:eastAsia="lt-LT"/>
        </w:rPr>
        <w:t xml:space="preserve">2027 m. kadencijos </w:t>
      </w:r>
      <w:r w:rsidR="00A00179">
        <w:rPr>
          <w:rFonts w:ascii="TimesLT" w:hAnsi="TimesLT"/>
          <w:bCs/>
          <w:szCs w:val="20"/>
          <w:lang w:val="lt-LT" w:eastAsia="lt-LT"/>
        </w:rPr>
        <w:t>Anykščių</w:t>
      </w:r>
      <w:r w:rsidRPr="003D5A91">
        <w:rPr>
          <w:rFonts w:ascii="TimesLT" w:hAnsi="TimesLT"/>
          <w:bCs/>
          <w:szCs w:val="20"/>
          <w:lang w:val="lt-LT" w:eastAsia="lt-LT"/>
        </w:rPr>
        <w:t xml:space="preserve"> rajono savivaldybės mero, tarybos veiklos organizavimą bei įgyvendinti naujos redakcijos Lietuvos Respublikos vietos savivaldos įstatymo reikalavimus paskirti merą pavaduojantį ar laikinai einantį mero pareigas tarybos narį.</w:t>
      </w:r>
    </w:p>
    <w:p w14:paraId="5E84C04D" w14:textId="77777777" w:rsidR="003D5A91" w:rsidRDefault="003D5A91" w:rsidP="003E0C14">
      <w:pPr>
        <w:jc w:val="both"/>
        <w:rPr>
          <w:rFonts w:ascii="TimesLT" w:hAnsi="TimesLT"/>
          <w:bCs/>
          <w:szCs w:val="20"/>
          <w:lang w:val="lt-LT" w:eastAsia="lt-LT"/>
        </w:rPr>
      </w:pPr>
    </w:p>
    <w:p w14:paraId="46C8C597" w14:textId="77777777" w:rsidR="003E0C14" w:rsidRPr="002D6F30" w:rsidRDefault="003E0C14" w:rsidP="003E0C14">
      <w:pPr>
        <w:pStyle w:val="Sraopastraipa"/>
        <w:numPr>
          <w:ilvl w:val="0"/>
          <w:numId w:val="2"/>
        </w:numPr>
        <w:ind w:left="0" w:firstLine="851"/>
        <w:jc w:val="both"/>
        <w:rPr>
          <w:rFonts w:ascii="TimesLT" w:hAnsi="TimesLT"/>
          <w:b/>
          <w:szCs w:val="20"/>
          <w:lang w:val="lt-LT" w:eastAsia="lt-LT"/>
        </w:rPr>
      </w:pPr>
      <w:r w:rsidRPr="002D6F30">
        <w:rPr>
          <w:rFonts w:ascii="TimesLT" w:hAnsi="TimesLT"/>
          <w:b/>
          <w:szCs w:val="20"/>
          <w:lang w:val="lt-LT" w:eastAsia="lt-LT"/>
        </w:rPr>
        <w:t>Siūlomos teisinio reguliavimo nuostatos ir laukiami rezultatai:</w:t>
      </w:r>
    </w:p>
    <w:p w14:paraId="1F511D9B" w14:textId="77777777" w:rsidR="003E0C14" w:rsidRPr="002D6F30" w:rsidRDefault="003E0C14" w:rsidP="003E0C14">
      <w:pPr>
        <w:pStyle w:val="Sraopastraipa"/>
        <w:jc w:val="both"/>
        <w:rPr>
          <w:rFonts w:ascii="TimesLT" w:hAnsi="TimesLT"/>
          <w:b/>
          <w:szCs w:val="20"/>
          <w:lang w:val="lt-LT" w:eastAsia="lt-LT"/>
        </w:rPr>
      </w:pPr>
    </w:p>
    <w:p w14:paraId="7CEF8151" w14:textId="77777777" w:rsidR="003D5A91" w:rsidRPr="003D5A91" w:rsidRDefault="003D5A91" w:rsidP="003D5A91">
      <w:pPr>
        <w:ind w:firstLine="851"/>
        <w:jc w:val="both"/>
        <w:rPr>
          <w:rFonts w:ascii="TimesLT" w:hAnsi="TimesLT"/>
          <w:bCs/>
          <w:szCs w:val="20"/>
          <w:lang w:val="lt-LT" w:eastAsia="lt-LT"/>
        </w:rPr>
      </w:pPr>
      <w:r w:rsidRPr="003D5A91">
        <w:rPr>
          <w:rFonts w:ascii="TimesLT" w:hAnsi="TimesLT"/>
          <w:bCs/>
          <w:szCs w:val="20"/>
          <w:lang w:val="lt-LT" w:eastAsia="lt-LT"/>
        </w:rPr>
        <w:t>Vadovaujantis Vietos savivaldos įstatymo 32 straipsnio 2 ir 3 dalimis, vicemerui pavaduojant merą, minėto įstatymo 27 straipsnio 2 dalies 4, 5 ir 7 punktuose nustatytus mero įgaliojimus vykdo laikinai savivaldybės tarybos paskirtas tarybos narys. Kai mero įgaliojimai nutrūksta nesuėjus terminui ar išrinktas neprisiekęs meras netenka mandato ar mero rinkimų rezultatai pripažįstami negaliojančiais, mero pareigas laikinai eina savivaldybės tarybos posėdyje dalyvaujančių tarybos narių balsų dauguma paskirtas tarybos narys.</w:t>
      </w:r>
    </w:p>
    <w:p w14:paraId="0B40F325" w14:textId="77777777" w:rsidR="003D5A91" w:rsidRPr="003D5A91" w:rsidRDefault="003D5A91" w:rsidP="003D5A91">
      <w:pPr>
        <w:ind w:firstLine="851"/>
        <w:jc w:val="both"/>
        <w:rPr>
          <w:rFonts w:ascii="TimesLT" w:hAnsi="TimesLT"/>
          <w:bCs/>
          <w:szCs w:val="20"/>
          <w:lang w:val="lt-LT" w:eastAsia="lt-LT"/>
        </w:rPr>
      </w:pPr>
      <w:r w:rsidRPr="003D5A91">
        <w:rPr>
          <w:rFonts w:ascii="TimesLT" w:hAnsi="TimesLT"/>
          <w:bCs/>
          <w:szCs w:val="20"/>
          <w:lang w:val="lt-LT" w:eastAsia="lt-LT"/>
        </w:rPr>
        <w:t>Atkreiptinas  dėmesys į tai, kad mero pavadavimo ir mero pareigų laikino ėjimo atvejai yra skirtingi, kaip ir su tuo susiję tarybos, vicemero ir tarybos paskirto tarybos nario įgaliojimai pavaduojant merą ar laikinai einant mero pareigas. Atsižvelgiant į Vietos savivaldos įstatymo 30 straipsnio 5 dalį, kai savivaldybės tarybos paskirtas tarybos narys laikinai eina mero pareigas, jo, kaip tarybos nario, įgaliojimai sustabdomi, toks tarybos narys negali balsuoti tarybos posėdžiuose, tokiam tarybos nariui, vadovaujantis Vietos savivaldos įstatymo 30 straipsnio 6 dalimi, mokamas mero darbo užmokestis. Laikinai einančiam mero pareigas tarybos nariui taikomi Vietos savivaldos įstatymo 25 straipsnio 6 dalyje nustatyti reikalavimai nedirbti kitose institucijose, įstaigose, įmonėse ir organizacijose ir negauti kito atlyginimo, išskyrus atlyginimą už mokslinę, pedagoginę ar kūrybinę veiklą. Tuo atveju, kai pagal Vietos savivaldos įstatymo 30 straipsnio 1 ir 2 dalis merą pavaduoja laikinai savivaldybės tarybos paskirtas tarybos narys, jo, kaip tarybos nario, įgaliojimai nestabdomi, toks tarybos narys balsuoja savivaldybės tarybos posėdžiuose, gauna atlygį už darbą atliekant savivaldybės tarybos nario pareigas ir jam netaikomi Vietos savivaldos įstatymo 25 straipsnio 6 dalyje nustatyti reikalavimai.</w:t>
      </w:r>
    </w:p>
    <w:p w14:paraId="7C9C8A34" w14:textId="55BC8983" w:rsidR="003E0C14" w:rsidRDefault="003D5A91" w:rsidP="003D5A91">
      <w:pPr>
        <w:ind w:firstLine="851"/>
        <w:jc w:val="both"/>
        <w:rPr>
          <w:rFonts w:ascii="TimesLT" w:hAnsi="TimesLT"/>
          <w:bCs/>
          <w:szCs w:val="20"/>
          <w:lang w:val="lt-LT" w:eastAsia="lt-LT"/>
        </w:rPr>
      </w:pPr>
      <w:r w:rsidRPr="003D5A91">
        <w:rPr>
          <w:rFonts w:ascii="TimesLT" w:hAnsi="TimesLT"/>
          <w:bCs/>
          <w:szCs w:val="20"/>
          <w:lang w:val="lt-LT" w:eastAsia="lt-LT"/>
        </w:rPr>
        <w:t xml:space="preserve">Sprendimo projektu siūloma paskirti tris savivaldybės tarybos narius į šią poziciją, nustatant pareigų atlikimo eiliškumą, tam kad būtų garantuotas mero pavadavimas.  </w:t>
      </w:r>
    </w:p>
    <w:p w14:paraId="497ADE7F" w14:textId="77777777" w:rsidR="003D5A91" w:rsidRPr="006F500D" w:rsidRDefault="003D5A91" w:rsidP="003D5A91">
      <w:pPr>
        <w:ind w:firstLine="851"/>
        <w:jc w:val="both"/>
        <w:rPr>
          <w:rFonts w:ascii="TimesLT" w:hAnsi="TimesLT"/>
          <w:bCs/>
          <w:szCs w:val="20"/>
          <w:lang w:val="lt-LT" w:eastAsia="lt-LT"/>
        </w:rPr>
      </w:pPr>
    </w:p>
    <w:p w14:paraId="1C6EF76F" w14:textId="77777777" w:rsidR="003E0C14" w:rsidRPr="0053457C" w:rsidRDefault="003E0C14" w:rsidP="003E0C14">
      <w:pPr>
        <w:pStyle w:val="Sraopastraipa"/>
        <w:numPr>
          <w:ilvl w:val="0"/>
          <w:numId w:val="2"/>
        </w:numPr>
        <w:jc w:val="both"/>
        <w:rPr>
          <w:rFonts w:ascii="TimesLT" w:hAnsi="TimesLT"/>
          <w:b/>
          <w:szCs w:val="20"/>
          <w:lang w:val="lt-LT" w:eastAsia="lt-LT"/>
        </w:rPr>
      </w:pPr>
      <w:r w:rsidRPr="0053457C">
        <w:rPr>
          <w:rFonts w:ascii="TimesLT" w:hAnsi="TimesLT"/>
          <w:b/>
          <w:szCs w:val="20"/>
          <w:lang w:val="lt-LT" w:eastAsia="lt-LT"/>
        </w:rPr>
        <w:t>Lėšų poreikis ir šaltiniai:</w:t>
      </w:r>
    </w:p>
    <w:p w14:paraId="6817319E" w14:textId="77777777" w:rsidR="003E0C14" w:rsidRPr="0053457C" w:rsidRDefault="003E0C14" w:rsidP="003E0C14">
      <w:pPr>
        <w:pStyle w:val="Sraopastraipa"/>
        <w:jc w:val="both"/>
        <w:rPr>
          <w:rFonts w:ascii="TimesLT" w:hAnsi="TimesLT"/>
          <w:b/>
          <w:szCs w:val="20"/>
          <w:lang w:val="lt-LT" w:eastAsia="lt-LT"/>
        </w:rPr>
      </w:pPr>
    </w:p>
    <w:p w14:paraId="4DC442F1" w14:textId="0E1A11FE" w:rsidR="003E0C14" w:rsidRPr="00A00179" w:rsidRDefault="00891656" w:rsidP="003E0C14">
      <w:pPr>
        <w:ind w:firstLine="851"/>
        <w:jc w:val="both"/>
        <w:rPr>
          <w:rFonts w:ascii="TimesLT" w:hAnsi="TimesLT"/>
          <w:bCs/>
          <w:szCs w:val="20"/>
          <w:lang w:val="lt-LT" w:eastAsia="lt-LT"/>
        </w:rPr>
      </w:pPr>
      <w:r w:rsidRPr="00891656">
        <w:rPr>
          <w:rFonts w:ascii="TimesLT" w:hAnsi="TimesLT"/>
          <w:bCs/>
          <w:szCs w:val="20"/>
          <w:lang w:val="lt-LT" w:eastAsia="lt-LT"/>
        </w:rPr>
        <w:t xml:space="preserve">Savivaldybės biudžete numatytas atlyginimas merui, tačiau tarybos nariui mero darbo užmokestis mokamas tik tuo atveju, kai jis laikinai eina mero pareigas (mero įgaliojimai nutrūksta), todėl papildomų lėšų nereikės. </w:t>
      </w:r>
      <w:r w:rsidR="0042329E" w:rsidRPr="0042329E">
        <w:rPr>
          <w:rFonts w:ascii="TimesLT" w:hAnsi="TimesLT"/>
          <w:bCs/>
          <w:szCs w:val="20"/>
          <w:lang w:val="lt-LT" w:eastAsia="lt-LT"/>
        </w:rPr>
        <w:t>Mero darbo užmokesčio dydžius ir apmokėjimo sąlygas nustato Lietuvos Respublikos valstybės politikų ir valstybės pareigūnų darbo apmokėjimo įstatymas. Minėtu įstatymu nustatytas merų, kai savivaldybėje gyvena nuo 15 tūkst. iki 50 tūkst. gyventojų, pareiginės algos koeficientas 18,3.</w:t>
      </w:r>
      <w:r w:rsidR="002355D3" w:rsidRPr="002355D3">
        <w:t xml:space="preserve"> </w:t>
      </w:r>
      <w:r w:rsidR="002355D3" w:rsidRPr="002355D3">
        <w:rPr>
          <w:rFonts w:ascii="TimesLT" w:hAnsi="TimesLT"/>
          <w:bCs/>
          <w:szCs w:val="20"/>
          <w:lang w:val="lt-LT" w:eastAsia="lt-LT"/>
        </w:rPr>
        <w:t>Jeigu savivaldybės teritorijoje yra kurortinė teritorija, merui nustatytas pareiginės algos koeficientas didinamas 4 procentais</w:t>
      </w:r>
      <w:r w:rsidR="002355D3">
        <w:rPr>
          <w:rFonts w:ascii="TimesLT" w:hAnsi="TimesLT"/>
          <w:bCs/>
          <w:szCs w:val="20"/>
          <w:lang w:val="lt-LT" w:eastAsia="lt-LT"/>
        </w:rPr>
        <w:t>.</w:t>
      </w:r>
    </w:p>
    <w:p w14:paraId="4CF6B311" w14:textId="77777777" w:rsidR="00A00179" w:rsidRPr="00025B77" w:rsidRDefault="00A00179" w:rsidP="003E0C14">
      <w:pPr>
        <w:ind w:firstLine="851"/>
        <w:jc w:val="both"/>
        <w:rPr>
          <w:rFonts w:ascii="TimesLT" w:hAnsi="TimesLT"/>
          <w:b/>
          <w:szCs w:val="20"/>
          <w:lang w:val="lt-LT" w:eastAsia="lt-LT"/>
        </w:rPr>
      </w:pPr>
    </w:p>
    <w:p w14:paraId="7D48F06A" w14:textId="77777777" w:rsidR="003E0C14" w:rsidRPr="00025B77" w:rsidRDefault="003E0C14" w:rsidP="003E0C14">
      <w:pPr>
        <w:ind w:firstLine="851"/>
        <w:jc w:val="both"/>
        <w:rPr>
          <w:rFonts w:ascii="TimesLT" w:hAnsi="TimesLT"/>
          <w:b/>
          <w:szCs w:val="20"/>
          <w:lang w:val="lt-LT" w:eastAsia="lt-LT"/>
        </w:rPr>
      </w:pPr>
      <w:r w:rsidRPr="00025B77">
        <w:rPr>
          <w:rFonts w:ascii="TimesLT" w:hAnsi="TimesLT"/>
          <w:b/>
          <w:szCs w:val="20"/>
          <w:lang w:val="lt-LT" w:eastAsia="lt-LT"/>
        </w:rPr>
        <w:t>4. Numatomo teisinio reguliavimo poveikio vertinimo rezultatai, galimos neigiamos priimto sprendimo pasekmės ir kokių priemonių reikėtų imtis, kad tokių pasekmių būtų išvengta:</w:t>
      </w:r>
    </w:p>
    <w:p w14:paraId="723BFCAE" w14:textId="77777777" w:rsidR="003E0C14" w:rsidRPr="006F500D" w:rsidRDefault="003E0C14" w:rsidP="003E0C14">
      <w:pPr>
        <w:jc w:val="both"/>
        <w:rPr>
          <w:rFonts w:ascii="TimesLT" w:hAnsi="TimesLT"/>
          <w:bCs/>
          <w:szCs w:val="20"/>
          <w:lang w:val="lt-LT" w:eastAsia="lt-LT"/>
        </w:rPr>
      </w:pPr>
    </w:p>
    <w:p w14:paraId="025987E4" w14:textId="77777777" w:rsidR="003E0C14" w:rsidRPr="006F500D" w:rsidRDefault="003E0C14" w:rsidP="003E0C14">
      <w:pPr>
        <w:ind w:firstLine="851"/>
        <w:jc w:val="both"/>
        <w:rPr>
          <w:rFonts w:ascii="TimesLT" w:hAnsi="TimesLT"/>
          <w:bCs/>
          <w:szCs w:val="20"/>
          <w:lang w:val="lt-LT" w:eastAsia="lt-LT"/>
        </w:rPr>
      </w:pPr>
      <w:r w:rsidRPr="006F500D">
        <w:rPr>
          <w:rFonts w:ascii="TimesLT" w:hAnsi="TimesLT"/>
          <w:bCs/>
          <w:szCs w:val="20"/>
          <w:lang w:val="lt-LT" w:eastAsia="lt-LT"/>
        </w:rPr>
        <w:t>Teisinio reguliavimo poveikio vertinimo rezultatai nevertinami.</w:t>
      </w:r>
    </w:p>
    <w:p w14:paraId="3FBEDFDD" w14:textId="77777777" w:rsidR="003E0C14" w:rsidRPr="006F500D" w:rsidRDefault="003E0C14" w:rsidP="003E0C14">
      <w:pPr>
        <w:jc w:val="both"/>
        <w:rPr>
          <w:rFonts w:ascii="TimesLT" w:hAnsi="TimesLT"/>
          <w:bCs/>
          <w:szCs w:val="20"/>
          <w:lang w:val="lt-LT" w:eastAsia="lt-LT"/>
        </w:rPr>
      </w:pPr>
    </w:p>
    <w:p w14:paraId="189EF74F" w14:textId="77777777" w:rsidR="003E0C14" w:rsidRPr="00025B77" w:rsidRDefault="003E0C14" w:rsidP="003E0C14">
      <w:pPr>
        <w:ind w:firstLine="851"/>
        <w:jc w:val="both"/>
        <w:rPr>
          <w:rFonts w:ascii="TimesLT" w:hAnsi="TimesLT"/>
          <w:b/>
          <w:szCs w:val="20"/>
          <w:lang w:val="lt-LT" w:eastAsia="lt-LT"/>
        </w:rPr>
      </w:pPr>
      <w:r w:rsidRPr="00025B77">
        <w:rPr>
          <w:rFonts w:ascii="TimesLT" w:hAnsi="TimesLT"/>
          <w:b/>
          <w:szCs w:val="20"/>
          <w:lang w:val="lt-LT" w:eastAsia="lt-LT"/>
        </w:rPr>
        <w:t>5. Kokius teisės aktus būtina priimti, kokius galiojančius teisės aktus reikia pakeisti ar pripažinti netekusiais galios – kas ir kada juos turėtų priimti:</w:t>
      </w:r>
    </w:p>
    <w:p w14:paraId="258249E6" w14:textId="77777777" w:rsidR="003E0C14" w:rsidRPr="006F500D" w:rsidRDefault="003E0C14" w:rsidP="003E0C14">
      <w:pPr>
        <w:ind w:firstLine="851"/>
        <w:jc w:val="both"/>
        <w:rPr>
          <w:rFonts w:ascii="TimesLT" w:hAnsi="TimesLT"/>
          <w:bCs/>
          <w:szCs w:val="20"/>
          <w:lang w:val="lt-LT" w:eastAsia="lt-LT"/>
        </w:rPr>
      </w:pPr>
    </w:p>
    <w:p w14:paraId="1259B8E0" w14:textId="77777777" w:rsidR="003E0C14" w:rsidRPr="006F500D" w:rsidRDefault="003E0C14" w:rsidP="003E0C14">
      <w:pPr>
        <w:ind w:firstLine="851"/>
        <w:jc w:val="both"/>
        <w:rPr>
          <w:rFonts w:ascii="TimesLT" w:hAnsi="TimesLT"/>
          <w:bCs/>
          <w:szCs w:val="20"/>
          <w:lang w:val="lt-LT" w:eastAsia="lt-LT"/>
        </w:rPr>
      </w:pPr>
      <w:r w:rsidRPr="006F500D">
        <w:rPr>
          <w:rFonts w:ascii="TimesLT" w:hAnsi="TimesLT"/>
          <w:bCs/>
          <w:szCs w:val="20"/>
          <w:lang w:val="lt-LT" w:eastAsia="lt-LT"/>
        </w:rPr>
        <w:t xml:space="preserve">Nėra. </w:t>
      </w:r>
    </w:p>
    <w:p w14:paraId="17162552" w14:textId="77777777" w:rsidR="003E0C14" w:rsidRPr="006F500D" w:rsidRDefault="003E0C14" w:rsidP="003E0C14">
      <w:pPr>
        <w:jc w:val="both"/>
        <w:rPr>
          <w:rFonts w:ascii="TimesLT" w:hAnsi="TimesLT"/>
          <w:bCs/>
          <w:szCs w:val="20"/>
          <w:lang w:val="lt-LT" w:eastAsia="lt-LT"/>
        </w:rPr>
      </w:pPr>
    </w:p>
    <w:p w14:paraId="47A27A41" w14:textId="246C5DA8" w:rsidR="003E0C14" w:rsidRDefault="003E0C14" w:rsidP="003E0C14">
      <w:pPr>
        <w:ind w:firstLine="851"/>
        <w:jc w:val="both"/>
        <w:rPr>
          <w:rFonts w:ascii="TimesLT" w:hAnsi="TimesLT"/>
          <w:b/>
          <w:szCs w:val="20"/>
          <w:lang w:val="lt-LT" w:eastAsia="lt-LT"/>
        </w:rPr>
      </w:pPr>
      <w:r w:rsidRPr="00025B77">
        <w:rPr>
          <w:rFonts w:ascii="TimesLT" w:hAnsi="TimesLT"/>
          <w:b/>
          <w:szCs w:val="20"/>
          <w:lang w:val="lt-LT" w:eastAsia="lt-LT"/>
        </w:rPr>
        <w:t>6. Sprendimo įgyvendinimo terminai – kas, ką ir kada turėtų atlikti:</w:t>
      </w:r>
    </w:p>
    <w:p w14:paraId="6C51B86A" w14:textId="77777777" w:rsidR="00180579" w:rsidRDefault="00180579" w:rsidP="003E0C14">
      <w:pPr>
        <w:ind w:firstLine="851"/>
        <w:jc w:val="both"/>
        <w:rPr>
          <w:rFonts w:ascii="TimesLT" w:hAnsi="TimesLT"/>
          <w:b/>
          <w:szCs w:val="20"/>
          <w:lang w:val="lt-LT" w:eastAsia="lt-LT"/>
        </w:rPr>
      </w:pPr>
    </w:p>
    <w:p w14:paraId="509BDBC4" w14:textId="4D41A7BB" w:rsidR="008B7C13" w:rsidRDefault="00DE17AB" w:rsidP="003E0C14">
      <w:pPr>
        <w:ind w:firstLine="851"/>
        <w:jc w:val="both"/>
        <w:rPr>
          <w:rFonts w:ascii="TimesLT" w:hAnsi="TimesLT"/>
          <w:bCs/>
          <w:szCs w:val="20"/>
          <w:lang w:val="lt-LT" w:eastAsia="lt-LT"/>
        </w:rPr>
      </w:pPr>
      <w:r>
        <w:rPr>
          <w:rFonts w:ascii="TimesLT" w:hAnsi="TimesLT"/>
          <w:bCs/>
          <w:szCs w:val="20"/>
          <w:lang w:val="lt-LT" w:eastAsia="lt-LT"/>
        </w:rPr>
        <w:t xml:space="preserve">Kai meras dėl atostogų, laikinojo nedarbingumo ar kitų pateisinamų priežasčių laikinai neina savo pareigų ar </w:t>
      </w:r>
      <w:r w:rsidRPr="00DE17AB">
        <w:rPr>
          <w:rFonts w:ascii="TimesLT" w:hAnsi="TimesLT"/>
          <w:bCs/>
          <w:szCs w:val="20"/>
          <w:lang w:val="lt-LT" w:eastAsia="lt-LT"/>
        </w:rPr>
        <w:t>mero įgaliojimai sustabdyti teismo nutartimi</w:t>
      </w:r>
      <w:r>
        <w:rPr>
          <w:rFonts w:ascii="TimesLT" w:hAnsi="TimesLT"/>
          <w:bCs/>
          <w:szCs w:val="20"/>
          <w:lang w:val="lt-LT" w:eastAsia="lt-LT"/>
        </w:rPr>
        <w:t xml:space="preserve">, merą pavaduoja vicemeras, išskyrus Vietos savivaldos įstatymo </w:t>
      </w:r>
      <w:r w:rsidRPr="00DE17AB">
        <w:rPr>
          <w:rFonts w:ascii="TimesLT" w:hAnsi="TimesLT"/>
          <w:bCs/>
          <w:szCs w:val="20"/>
          <w:lang w:val="lt-LT" w:eastAsia="lt-LT"/>
        </w:rPr>
        <w:t xml:space="preserve">27 straipsnio 2 dalies 4, 5 ir 7 punktuose nustatytus </w:t>
      </w:r>
      <w:r w:rsidR="00EE0D62" w:rsidRPr="00EE0D62">
        <w:rPr>
          <w:rFonts w:ascii="TimesLT" w:hAnsi="TimesLT"/>
          <w:bCs/>
          <w:szCs w:val="20"/>
          <w:lang w:val="lt-LT" w:eastAsia="lt-LT"/>
        </w:rPr>
        <w:t>mero įgaliojimus</w:t>
      </w:r>
      <w:r w:rsidR="0085609E">
        <w:rPr>
          <w:rFonts w:ascii="TimesLT" w:hAnsi="TimesLT"/>
          <w:bCs/>
          <w:szCs w:val="20"/>
          <w:lang w:val="lt-LT" w:eastAsia="lt-LT"/>
        </w:rPr>
        <w:t>. Šiais atvejais juos</w:t>
      </w:r>
      <w:r w:rsidR="00EE0D62" w:rsidRPr="00EE0D62">
        <w:rPr>
          <w:rFonts w:ascii="TimesLT" w:hAnsi="TimesLT"/>
          <w:bCs/>
          <w:szCs w:val="20"/>
          <w:lang w:val="lt-LT" w:eastAsia="lt-LT"/>
        </w:rPr>
        <w:t xml:space="preserve"> vykdo </w:t>
      </w:r>
      <w:r w:rsidRPr="00DE17AB">
        <w:rPr>
          <w:rFonts w:ascii="TimesLT" w:hAnsi="TimesLT"/>
          <w:bCs/>
          <w:szCs w:val="20"/>
          <w:lang w:val="lt-LT" w:eastAsia="lt-LT"/>
        </w:rPr>
        <w:t>laikinai savivaldybės tarybos paskirtas tarybos narys.</w:t>
      </w:r>
    </w:p>
    <w:p w14:paraId="128D8960" w14:textId="0625420B" w:rsidR="00757943" w:rsidRDefault="00757943" w:rsidP="003E0C14">
      <w:pPr>
        <w:ind w:firstLine="851"/>
        <w:jc w:val="both"/>
        <w:rPr>
          <w:rFonts w:ascii="TimesLT" w:hAnsi="TimesLT"/>
          <w:bCs/>
          <w:szCs w:val="20"/>
          <w:lang w:val="lt-LT" w:eastAsia="lt-LT"/>
        </w:rPr>
      </w:pPr>
      <w:r>
        <w:rPr>
          <w:rFonts w:ascii="TimesLT" w:hAnsi="TimesLT"/>
          <w:bCs/>
          <w:szCs w:val="20"/>
          <w:lang w:val="lt-LT" w:eastAsia="lt-LT"/>
        </w:rPr>
        <w:t>Kai mero įgaliojimai nutrūksta nesuėjus terminui ar išrinktas neprisiekęs meras netenka mandato ar mero rinkimų rezultatai pripažįstami negaliojančiais - m</w:t>
      </w:r>
      <w:r w:rsidRPr="00757943">
        <w:rPr>
          <w:rFonts w:ascii="TimesLT" w:hAnsi="TimesLT"/>
          <w:bCs/>
          <w:szCs w:val="20"/>
          <w:lang w:val="lt-LT" w:eastAsia="lt-LT"/>
        </w:rPr>
        <w:t xml:space="preserve">ero pareigas laikinai einantis savivaldybės tarybos paskirtas tarybos narys vykdo visus mero įgaliojimus, išskyrus nustatytuosius </w:t>
      </w:r>
      <w:r>
        <w:rPr>
          <w:rFonts w:ascii="TimesLT" w:hAnsi="TimesLT"/>
          <w:bCs/>
          <w:szCs w:val="20"/>
          <w:lang w:val="lt-LT" w:eastAsia="lt-LT"/>
        </w:rPr>
        <w:t>Vietos savivaldos įstatymo</w:t>
      </w:r>
      <w:r w:rsidRPr="00757943">
        <w:rPr>
          <w:rFonts w:ascii="TimesLT" w:hAnsi="TimesLT"/>
          <w:bCs/>
          <w:szCs w:val="20"/>
          <w:lang w:val="lt-LT" w:eastAsia="lt-LT"/>
        </w:rPr>
        <w:t xml:space="preserve"> 27 straipsnio 2 dalies 12, 13, 15, 20 ir 21 punktuose. Šiuo atveju mero įgaliojimus, nustatytus šio įstatymo 27 straipsnio 2 dalies 12, 13 ir 15 punktuose, vykdo savivaldybės taryba.</w:t>
      </w:r>
    </w:p>
    <w:p w14:paraId="5E538B09" w14:textId="77777777" w:rsidR="00757943" w:rsidRPr="008B7C13" w:rsidRDefault="00757943" w:rsidP="003E0C14">
      <w:pPr>
        <w:ind w:firstLine="851"/>
        <w:jc w:val="both"/>
        <w:rPr>
          <w:rFonts w:ascii="TimesLT" w:hAnsi="TimesLT"/>
          <w:bCs/>
          <w:szCs w:val="20"/>
          <w:lang w:val="lt-LT" w:eastAsia="lt-LT"/>
        </w:rPr>
      </w:pPr>
    </w:p>
    <w:p w14:paraId="65544B40" w14:textId="37D7BF4F" w:rsidR="003E0C14" w:rsidRDefault="003E0C14" w:rsidP="00757943">
      <w:pPr>
        <w:jc w:val="both"/>
        <w:rPr>
          <w:rFonts w:ascii="TimesLT" w:hAnsi="TimesLT"/>
          <w:b/>
          <w:szCs w:val="20"/>
          <w:lang w:val="lt-LT" w:eastAsia="lt-LT"/>
        </w:rPr>
      </w:pPr>
      <w:r>
        <w:rPr>
          <w:rFonts w:ascii="TimesLT" w:hAnsi="TimesLT"/>
          <w:bCs/>
          <w:szCs w:val="20"/>
          <w:lang w:val="lt-LT" w:eastAsia="lt-LT"/>
        </w:rPr>
        <w:t xml:space="preserve">              </w:t>
      </w:r>
      <w:r w:rsidRPr="00025B77">
        <w:rPr>
          <w:rFonts w:ascii="TimesLT" w:hAnsi="TimesLT"/>
          <w:b/>
          <w:szCs w:val="20"/>
          <w:lang w:val="lt-LT" w:eastAsia="lt-LT"/>
        </w:rPr>
        <w:t>7. Sprendimo projekto rengimo metu gauti specialistų vertinimai ir išvados:</w:t>
      </w:r>
    </w:p>
    <w:p w14:paraId="3C17C408" w14:textId="77777777" w:rsidR="00AA3A92" w:rsidRPr="00AA3A92" w:rsidRDefault="00AA3A92" w:rsidP="00757943">
      <w:pPr>
        <w:jc w:val="both"/>
        <w:rPr>
          <w:rFonts w:ascii="TimesLT" w:hAnsi="TimesLT"/>
          <w:b/>
          <w:sz w:val="20"/>
          <w:szCs w:val="20"/>
          <w:lang w:val="lt-LT" w:eastAsia="lt-LT"/>
        </w:rPr>
      </w:pPr>
    </w:p>
    <w:p w14:paraId="6DD7CAFC" w14:textId="77777777" w:rsidR="003E0C14" w:rsidRPr="006F500D" w:rsidRDefault="003E0C14" w:rsidP="003E0C14">
      <w:pPr>
        <w:spacing w:line="360" w:lineRule="auto"/>
        <w:ind w:firstLine="851"/>
        <w:jc w:val="both"/>
        <w:rPr>
          <w:rFonts w:ascii="TimesLT" w:hAnsi="TimesLT"/>
          <w:bCs/>
          <w:szCs w:val="20"/>
          <w:lang w:val="lt-LT" w:eastAsia="lt-LT"/>
        </w:rPr>
      </w:pPr>
      <w:r w:rsidRPr="006F500D">
        <w:rPr>
          <w:rFonts w:ascii="TimesLT" w:hAnsi="TimesLT"/>
          <w:bCs/>
          <w:szCs w:val="20"/>
          <w:lang w:val="lt-LT" w:eastAsia="lt-LT"/>
        </w:rPr>
        <w:t>Negauti.</w:t>
      </w:r>
    </w:p>
    <w:p w14:paraId="0A93259A" w14:textId="77777777" w:rsidR="003E0C14" w:rsidRPr="00025B77" w:rsidRDefault="003E0C14" w:rsidP="003E0C14">
      <w:pPr>
        <w:spacing w:line="360" w:lineRule="auto"/>
        <w:ind w:firstLine="851"/>
        <w:jc w:val="both"/>
        <w:rPr>
          <w:rFonts w:ascii="TimesLT" w:hAnsi="TimesLT"/>
          <w:b/>
          <w:szCs w:val="20"/>
          <w:lang w:val="lt-LT" w:eastAsia="lt-LT"/>
        </w:rPr>
      </w:pPr>
      <w:r w:rsidRPr="00025B77">
        <w:rPr>
          <w:rFonts w:ascii="TimesLT" w:hAnsi="TimesLT"/>
          <w:b/>
          <w:szCs w:val="20"/>
          <w:lang w:val="lt-LT" w:eastAsia="lt-LT"/>
        </w:rPr>
        <w:t>8. Kiti reikalingi pagrindimai, skaičiavimai ir paaiškinimai:</w:t>
      </w:r>
    </w:p>
    <w:p w14:paraId="4A1648C1" w14:textId="77777777" w:rsidR="003E0C14" w:rsidRPr="006F500D" w:rsidRDefault="003E0C14" w:rsidP="003E0C14">
      <w:pPr>
        <w:spacing w:line="360" w:lineRule="auto"/>
        <w:ind w:firstLine="851"/>
        <w:jc w:val="both"/>
        <w:rPr>
          <w:rFonts w:ascii="TimesLT" w:hAnsi="TimesLT"/>
          <w:bCs/>
          <w:szCs w:val="20"/>
          <w:lang w:val="lt-LT" w:eastAsia="lt-LT"/>
        </w:rPr>
      </w:pPr>
      <w:r w:rsidRPr="006F500D">
        <w:rPr>
          <w:rFonts w:ascii="TimesLT" w:hAnsi="TimesLT"/>
          <w:bCs/>
          <w:szCs w:val="20"/>
          <w:lang w:val="lt-LT" w:eastAsia="lt-LT"/>
        </w:rPr>
        <w:t>Nėra.</w:t>
      </w:r>
    </w:p>
    <w:p w14:paraId="53F1FCB6" w14:textId="77777777" w:rsidR="003E0C14" w:rsidRPr="00025B77" w:rsidRDefault="003E0C14" w:rsidP="003E0C14">
      <w:pPr>
        <w:ind w:firstLine="851"/>
        <w:jc w:val="both"/>
        <w:rPr>
          <w:rFonts w:ascii="TimesLT" w:hAnsi="TimesLT"/>
          <w:b/>
          <w:szCs w:val="20"/>
          <w:lang w:val="lt-LT" w:eastAsia="lt-LT"/>
        </w:rPr>
      </w:pPr>
      <w:r w:rsidRPr="00025B77">
        <w:rPr>
          <w:rFonts w:ascii="TimesLT" w:hAnsi="TimesLT"/>
          <w:b/>
          <w:szCs w:val="20"/>
          <w:lang w:val="lt-LT" w:eastAsia="lt-LT"/>
        </w:rPr>
        <w:t xml:space="preserve">9. Sprendimo projekto iniciatoriai ir rengėjai, pranešėjas: </w:t>
      </w:r>
    </w:p>
    <w:p w14:paraId="0578C1D7" w14:textId="77777777" w:rsidR="003E0C14" w:rsidRPr="00025B77" w:rsidRDefault="003E0C14" w:rsidP="003E0C14">
      <w:pPr>
        <w:jc w:val="both"/>
        <w:rPr>
          <w:rFonts w:ascii="TimesLT" w:hAnsi="TimesLT"/>
          <w:b/>
          <w:szCs w:val="20"/>
          <w:lang w:val="lt-LT" w:eastAsia="lt-LT"/>
        </w:rPr>
      </w:pPr>
    </w:p>
    <w:p w14:paraId="04B101EB" w14:textId="0D092955" w:rsidR="003E0C14" w:rsidRDefault="003E0C14" w:rsidP="003E0C14">
      <w:pPr>
        <w:jc w:val="both"/>
        <w:rPr>
          <w:rFonts w:ascii="TimesLT" w:hAnsi="TimesLT"/>
          <w:bCs/>
          <w:szCs w:val="20"/>
          <w:lang w:val="lt-LT" w:eastAsia="lt-LT"/>
        </w:rPr>
      </w:pPr>
      <w:r w:rsidRPr="006F500D">
        <w:rPr>
          <w:rFonts w:ascii="TimesLT" w:hAnsi="TimesLT"/>
          <w:bCs/>
          <w:szCs w:val="20"/>
          <w:lang w:val="lt-LT" w:eastAsia="lt-LT"/>
        </w:rPr>
        <w:t>Iniciatorius – Anykščių rajono savivaldybės meras</w:t>
      </w:r>
      <w:r w:rsidR="0036733E">
        <w:rPr>
          <w:rFonts w:ascii="TimesLT" w:hAnsi="TimesLT"/>
          <w:bCs/>
          <w:szCs w:val="20"/>
          <w:lang w:val="lt-LT" w:eastAsia="lt-LT"/>
        </w:rPr>
        <w:t xml:space="preserve"> Kęstutis </w:t>
      </w:r>
      <w:proofErr w:type="spellStart"/>
      <w:r w:rsidR="0036733E">
        <w:rPr>
          <w:rFonts w:ascii="TimesLT" w:hAnsi="TimesLT"/>
          <w:bCs/>
          <w:szCs w:val="20"/>
          <w:lang w:val="lt-LT" w:eastAsia="lt-LT"/>
        </w:rPr>
        <w:t>Tubis</w:t>
      </w:r>
      <w:proofErr w:type="spellEnd"/>
      <w:r w:rsidR="0036733E">
        <w:rPr>
          <w:rFonts w:ascii="TimesLT" w:hAnsi="TimesLT"/>
          <w:bCs/>
          <w:szCs w:val="20"/>
          <w:lang w:val="lt-LT" w:eastAsia="lt-LT"/>
        </w:rPr>
        <w:t>.</w:t>
      </w:r>
      <w:r w:rsidR="00460D13">
        <w:rPr>
          <w:rFonts w:ascii="TimesLT" w:hAnsi="TimesLT"/>
          <w:bCs/>
          <w:szCs w:val="20"/>
          <w:lang w:val="lt-LT" w:eastAsia="lt-LT"/>
        </w:rPr>
        <w:t xml:space="preserve">  </w:t>
      </w:r>
    </w:p>
    <w:p w14:paraId="50A21367" w14:textId="77777777" w:rsidR="00460D13" w:rsidRPr="006F500D" w:rsidRDefault="00460D13" w:rsidP="003E0C14">
      <w:pPr>
        <w:jc w:val="both"/>
        <w:rPr>
          <w:rFonts w:ascii="TimesLT" w:hAnsi="TimesLT"/>
          <w:bCs/>
          <w:szCs w:val="20"/>
          <w:lang w:val="lt-LT" w:eastAsia="lt-LT"/>
        </w:rPr>
      </w:pPr>
    </w:p>
    <w:p w14:paraId="15A33950" w14:textId="77777777" w:rsidR="003E0C14" w:rsidRDefault="003E0C14" w:rsidP="003E0C14">
      <w:pPr>
        <w:jc w:val="both"/>
        <w:rPr>
          <w:rFonts w:ascii="TimesLT" w:hAnsi="TimesLT"/>
          <w:bCs/>
          <w:szCs w:val="20"/>
          <w:lang w:val="lt-LT" w:eastAsia="lt-LT"/>
        </w:rPr>
      </w:pPr>
      <w:r w:rsidRPr="006F500D">
        <w:rPr>
          <w:rFonts w:ascii="TimesLT" w:hAnsi="TimesLT"/>
          <w:bCs/>
          <w:szCs w:val="20"/>
          <w:lang w:val="lt-LT" w:eastAsia="lt-LT"/>
        </w:rPr>
        <w:t>Rengėja – Teisės, personalo ir civilinės metrikacijos skyriaus vyriausioji specialistė Sigita Katinienė.</w:t>
      </w:r>
    </w:p>
    <w:p w14:paraId="4BCBA207" w14:textId="77777777" w:rsidR="00460D13" w:rsidRPr="006F500D" w:rsidRDefault="00460D13" w:rsidP="003E0C14">
      <w:pPr>
        <w:jc w:val="both"/>
        <w:rPr>
          <w:rFonts w:ascii="TimesLT" w:hAnsi="TimesLT"/>
          <w:bCs/>
          <w:szCs w:val="20"/>
          <w:lang w:val="lt-LT" w:eastAsia="lt-LT"/>
        </w:rPr>
      </w:pPr>
    </w:p>
    <w:p w14:paraId="31DA7A98" w14:textId="0CAB30EB" w:rsidR="003E0C14" w:rsidRPr="006F500D" w:rsidRDefault="003E0C14" w:rsidP="003E0C14">
      <w:pPr>
        <w:jc w:val="both"/>
        <w:rPr>
          <w:bCs/>
          <w:lang w:val="lt-LT"/>
        </w:rPr>
      </w:pPr>
      <w:r w:rsidRPr="006F500D">
        <w:rPr>
          <w:rFonts w:ascii="TimesLT" w:hAnsi="TimesLT"/>
          <w:bCs/>
          <w:szCs w:val="20"/>
          <w:lang w:val="lt-LT" w:eastAsia="lt-LT"/>
        </w:rPr>
        <w:t xml:space="preserve">Pranešėjas – </w:t>
      </w:r>
      <w:r w:rsidR="00460D13">
        <w:rPr>
          <w:rFonts w:ascii="TimesLT" w:hAnsi="TimesLT"/>
          <w:bCs/>
          <w:szCs w:val="20"/>
          <w:lang w:val="lt-LT" w:eastAsia="lt-LT"/>
        </w:rPr>
        <w:t xml:space="preserve">Viešųjų pirkimų ir turto skyriaus vedėja, </w:t>
      </w:r>
      <w:r w:rsidR="00460D13" w:rsidRPr="00460D13">
        <w:rPr>
          <w:rFonts w:ascii="TimesLT" w:hAnsi="TimesLT"/>
          <w:bCs/>
          <w:szCs w:val="20"/>
          <w:lang w:val="lt-LT" w:eastAsia="lt-LT"/>
        </w:rPr>
        <w:t xml:space="preserve">laikinai atliekanti </w:t>
      </w:r>
      <w:r w:rsidR="00460D13">
        <w:rPr>
          <w:rFonts w:ascii="TimesLT" w:hAnsi="TimesLT"/>
          <w:bCs/>
          <w:szCs w:val="20"/>
          <w:lang w:val="lt-LT" w:eastAsia="lt-LT"/>
        </w:rPr>
        <w:t>Teisės, personalo ir civilinės metrikacijos skyriaus vedėjo funkcijas Vilma Vilkickaitė</w:t>
      </w:r>
      <w:r w:rsidR="00081E55">
        <w:rPr>
          <w:rFonts w:ascii="TimesLT" w:hAnsi="TimesLT"/>
          <w:bCs/>
          <w:szCs w:val="20"/>
          <w:lang w:val="lt-LT" w:eastAsia="lt-LT"/>
        </w:rPr>
        <w:t>.</w:t>
      </w:r>
    </w:p>
    <w:p w14:paraId="3A08E402" w14:textId="77777777" w:rsidR="00562D4E" w:rsidRDefault="00562D4E"/>
    <w:sectPr w:rsidR="00562D4E" w:rsidSect="00264977">
      <w:pgSz w:w="11906" w:h="16838"/>
      <w:pgMar w:top="851" w:right="56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01018"/>
    <w:multiLevelType w:val="hybridMultilevel"/>
    <w:tmpl w:val="3E6E64C0"/>
    <w:lvl w:ilvl="0" w:tplc="0427000F">
      <w:start w:val="1"/>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C509DA"/>
    <w:multiLevelType w:val="hybridMultilevel"/>
    <w:tmpl w:val="AF74A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1292703">
    <w:abstractNumId w:val="1"/>
  </w:num>
  <w:num w:numId="2" w16cid:durableId="426004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C14"/>
    <w:rsid w:val="00081E55"/>
    <w:rsid w:val="00101A50"/>
    <w:rsid w:val="00180579"/>
    <w:rsid w:val="00234BCF"/>
    <w:rsid w:val="002355D3"/>
    <w:rsid w:val="002368A5"/>
    <w:rsid w:val="00264977"/>
    <w:rsid w:val="00282933"/>
    <w:rsid w:val="0036733E"/>
    <w:rsid w:val="003D5A91"/>
    <w:rsid w:val="003E0C14"/>
    <w:rsid w:val="00414B11"/>
    <w:rsid w:val="0042329E"/>
    <w:rsid w:val="00460D13"/>
    <w:rsid w:val="00562D4E"/>
    <w:rsid w:val="00675B47"/>
    <w:rsid w:val="00696BAF"/>
    <w:rsid w:val="006E5D1D"/>
    <w:rsid w:val="00757943"/>
    <w:rsid w:val="007A5918"/>
    <w:rsid w:val="007D2EE8"/>
    <w:rsid w:val="00854F6D"/>
    <w:rsid w:val="0085609E"/>
    <w:rsid w:val="00891656"/>
    <w:rsid w:val="008B7C13"/>
    <w:rsid w:val="009D448E"/>
    <w:rsid w:val="00A00179"/>
    <w:rsid w:val="00A764E0"/>
    <w:rsid w:val="00AA3A92"/>
    <w:rsid w:val="00B251B2"/>
    <w:rsid w:val="00C0376B"/>
    <w:rsid w:val="00DA230C"/>
    <w:rsid w:val="00DD783F"/>
    <w:rsid w:val="00DE17AB"/>
    <w:rsid w:val="00E04356"/>
    <w:rsid w:val="00EC3B1C"/>
    <w:rsid w:val="00EE0D62"/>
    <w:rsid w:val="00F275A1"/>
    <w:rsid w:val="00FB14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C6480"/>
  <w15:chartTrackingRefBased/>
  <w15:docId w15:val="{C41EE94C-75D5-4969-8525-6F9E8B667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0C14"/>
    <w:pPr>
      <w:spacing w:line="240" w:lineRule="auto"/>
      <w:ind w:firstLine="0"/>
      <w:jc w:val="left"/>
    </w:pPr>
    <w:rPr>
      <w:rFonts w:eastAsia="Times New Roman" w:cs="Times New Roman"/>
      <w:kern w:val="0"/>
      <w:szCs w:val="24"/>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E0C14"/>
    <w:pPr>
      <w:tabs>
        <w:tab w:val="center" w:pos="4153"/>
        <w:tab w:val="right" w:pos="8306"/>
      </w:tabs>
    </w:pPr>
  </w:style>
  <w:style w:type="character" w:customStyle="1" w:styleId="AntratsDiagrama">
    <w:name w:val="Antraštės Diagrama"/>
    <w:basedOn w:val="Numatytasispastraiposriftas"/>
    <w:link w:val="Antrats"/>
    <w:uiPriority w:val="99"/>
    <w:rsid w:val="003E0C14"/>
    <w:rPr>
      <w:rFonts w:eastAsia="Times New Roman" w:cs="Times New Roman"/>
      <w:kern w:val="0"/>
      <w:szCs w:val="24"/>
      <w:lang w:val="en-GB"/>
      <w14:ligatures w14:val="none"/>
    </w:rPr>
  </w:style>
  <w:style w:type="paragraph" w:styleId="Sraopastraipa">
    <w:name w:val="List Paragraph"/>
    <w:basedOn w:val="prastasis"/>
    <w:uiPriority w:val="34"/>
    <w:qFormat/>
    <w:rsid w:val="003E0C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4410</Words>
  <Characters>2514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cp:lastPrinted>2023-04-17T06:13:00Z</cp:lastPrinted>
  <dcterms:created xsi:type="dcterms:W3CDTF">2023-05-18T12:09:00Z</dcterms:created>
  <dcterms:modified xsi:type="dcterms:W3CDTF">2023-05-18T12:09:00Z</dcterms:modified>
</cp:coreProperties>
</file>